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4419" w:rsidRDefault="009A4419" w:rsidP="009A4419">
      <w:pPr>
        <w:pStyle w:val="Default"/>
      </w:pPr>
    </w:p>
    <w:p w:rsidR="009A4419" w:rsidRPr="00EB0EEA" w:rsidRDefault="009A4419" w:rsidP="00924CA5">
      <w:pPr>
        <w:pStyle w:val="Default"/>
        <w:rPr>
          <w:rFonts w:ascii="Palatino Linotype" w:hAnsi="Palatino Linotype"/>
          <w:sz w:val="22"/>
          <w:szCs w:val="22"/>
        </w:rPr>
      </w:pPr>
      <w:r w:rsidRPr="00EB0EEA">
        <w:rPr>
          <w:rFonts w:ascii="Palatino Linotype" w:hAnsi="Palatino Linotype"/>
          <w:sz w:val="22"/>
          <w:szCs w:val="22"/>
        </w:rPr>
        <w:t xml:space="preserve"> </w:t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</w:r>
      <w:r w:rsidRPr="00EB0EEA">
        <w:rPr>
          <w:rFonts w:ascii="Palatino Linotype" w:hAnsi="Palatino Linotype"/>
          <w:sz w:val="22"/>
          <w:szCs w:val="22"/>
        </w:rPr>
        <w:tab/>
        <w:t xml:space="preserve">Al Commissario Straordinario </w:t>
      </w:r>
    </w:p>
    <w:p w:rsidR="009A4419" w:rsidRPr="00EB0EEA" w:rsidRDefault="009A4419" w:rsidP="009A4419">
      <w:pPr>
        <w:pStyle w:val="Default"/>
        <w:ind w:left="4963" w:firstLine="709"/>
        <w:rPr>
          <w:rFonts w:ascii="Palatino Linotype" w:hAnsi="Palatino Linotype"/>
          <w:sz w:val="22"/>
          <w:szCs w:val="22"/>
        </w:rPr>
      </w:pPr>
      <w:r w:rsidRPr="00EB0EEA">
        <w:rPr>
          <w:rFonts w:ascii="Palatino Linotype" w:hAnsi="Palatino Linotype"/>
          <w:sz w:val="22"/>
          <w:szCs w:val="22"/>
        </w:rPr>
        <w:t xml:space="preserve">Dott. Mario Dalle Carbonare </w:t>
      </w:r>
    </w:p>
    <w:p w:rsidR="009A4419" w:rsidRDefault="009A4419" w:rsidP="009A4419">
      <w:pPr>
        <w:pStyle w:val="Default"/>
        <w:rPr>
          <w:rFonts w:ascii="Palatino Linotype" w:hAnsi="Palatino Linotype" w:cs="Arial"/>
          <w:sz w:val="22"/>
          <w:szCs w:val="22"/>
        </w:rPr>
      </w:pPr>
    </w:p>
    <w:p w:rsidR="009A74DF" w:rsidRPr="00EB0EEA" w:rsidRDefault="009A74DF" w:rsidP="009A4419">
      <w:pPr>
        <w:pStyle w:val="Default"/>
        <w:rPr>
          <w:rFonts w:ascii="Palatino Linotype" w:hAnsi="Palatino Linotype" w:cs="Arial"/>
          <w:sz w:val="22"/>
          <w:szCs w:val="22"/>
        </w:rPr>
      </w:pPr>
    </w:p>
    <w:p w:rsidR="009A4419" w:rsidRPr="00EB0EEA" w:rsidRDefault="009A4419" w:rsidP="009A4419">
      <w:pPr>
        <w:pStyle w:val="Default"/>
        <w:rPr>
          <w:rFonts w:ascii="Palatino Linotype" w:hAnsi="Palatino Linotype" w:cs="Arial"/>
          <w:sz w:val="22"/>
          <w:szCs w:val="22"/>
        </w:rPr>
      </w:pPr>
      <w:r w:rsidRPr="00EB0EEA">
        <w:rPr>
          <w:rFonts w:ascii="Palatino Linotype" w:hAnsi="Palatino Linotype" w:cs="Arial"/>
          <w:sz w:val="22"/>
          <w:szCs w:val="22"/>
        </w:rPr>
        <w:t xml:space="preserve">Oggetto: </w:t>
      </w:r>
      <w:r w:rsidRPr="00EB0EEA">
        <w:rPr>
          <w:rFonts w:ascii="Palatino Linotype" w:hAnsi="Palatino Linotype" w:cs="Arial"/>
          <w:b/>
          <w:bCs/>
          <w:sz w:val="22"/>
          <w:szCs w:val="22"/>
        </w:rPr>
        <w:t>Conto Consu</w:t>
      </w:r>
      <w:r w:rsidR="005E6BDB">
        <w:rPr>
          <w:rFonts w:ascii="Palatino Linotype" w:hAnsi="Palatino Linotype" w:cs="Arial"/>
          <w:b/>
          <w:bCs/>
          <w:sz w:val="22"/>
          <w:szCs w:val="22"/>
        </w:rPr>
        <w:t>ntivo esercizio finanziario 2025</w:t>
      </w:r>
    </w:p>
    <w:p w:rsidR="009A4419" w:rsidRPr="00EB0EEA" w:rsidRDefault="009A4419" w:rsidP="009A4419">
      <w:pPr>
        <w:pStyle w:val="Default"/>
        <w:rPr>
          <w:rFonts w:ascii="Palatino Linotype" w:hAnsi="Palatino Linotype" w:cs="Arial"/>
          <w:sz w:val="22"/>
          <w:szCs w:val="22"/>
        </w:rPr>
      </w:pPr>
    </w:p>
    <w:p w:rsidR="009B63CD" w:rsidRDefault="009B63CD" w:rsidP="009A4419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Si comunica che i Revisori dei Conti nella seduta </w:t>
      </w:r>
      <w:r w:rsidR="00AA48FC">
        <w:rPr>
          <w:rFonts w:ascii="Palatino Linotype" w:hAnsi="Palatino Linotype" w:cs="Arial"/>
          <w:sz w:val="22"/>
          <w:szCs w:val="22"/>
        </w:rPr>
        <w:t xml:space="preserve">del </w:t>
      </w:r>
      <w:r w:rsidR="00F476C3">
        <w:rPr>
          <w:rFonts w:ascii="Palatino Linotype" w:hAnsi="Palatino Linotype" w:cs="Arial"/>
          <w:sz w:val="22"/>
          <w:szCs w:val="22"/>
        </w:rPr>
        <w:t>22/04/2026</w:t>
      </w:r>
      <w:r>
        <w:rPr>
          <w:rFonts w:ascii="Palatino Linotype" w:hAnsi="Palatino Linotype" w:cs="Arial"/>
          <w:sz w:val="22"/>
          <w:szCs w:val="22"/>
        </w:rPr>
        <w:t xml:space="preserve"> hanno espresso parere favorevole all’approv</w:t>
      </w:r>
      <w:r w:rsidR="00F476C3">
        <w:rPr>
          <w:rFonts w:ascii="Palatino Linotype" w:hAnsi="Palatino Linotype" w:cs="Arial"/>
          <w:sz w:val="22"/>
          <w:szCs w:val="22"/>
        </w:rPr>
        <w:t>azione del conto consuntivo 2025</w:t>
      </w:r>
      <w:r>
        <w:rPr>
          <w:rFonts w:ascii="Palatino Linotype" w:hAnsi="Palatino Linotype" w:cs="Arial"/>
          <w:sz w:val="22"/>
          <w:szCs w:val="22"/>
        </w:rPr>
        <w:t>.</w:t>
      </w:r>
    </w:p>
    <w:p w:rsidR="009A4419" w:rsidRPr="00EB0EEA" w:rsidRDefault="009B63CD" w:rsidP="009A4419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Per i successivi </w:t>
      </w:r>
      <w:r w:rsidRPr="00EB0EEA">
        <w:rPr>
          <w:rFonts w:ascii="Palatino Linotype" w:hAnsi="Palatino Linotype" w:cs="Arial"/>
          <w:sz w:val="22"/>
          <w:szCs w:val="22"/>
        </w:rPr>
        <w:t>adempimenti di competenza</w:t>
      </w:r>
      <w:r>
        <w:rPr>
          <w:rFonts w:ascii="Palatino Linotype" w:hAnsi="Palatino Linotype" w:cs="Arial"/>
          <w:sz w:val="22"/>
          <w:szCs w:val="22"/>
        </w:rPr>
        <w:t xml:space="preserve">, </w:t>
      </w:r>
      <w:r w:rsidRPr="00EB0EEA">
        <w:rPr>
          <w:rFonts w:ascii="Palatino Linotype" w:hAnsi="Palatino Linotype" w:cs="Arial"/>
          <w:sz w:val="22"/>
          <w:szCs w:val="22"/>
        </w:rPr>
        <w:t>ai sensi di quanto previsto dall’art. 23 del D.I. 129/</w:t>
      </w:r>
      <w:r>
        <w:rPr>
          <w:rFonts w:ascii="Palatino Linotype" w:hAnsi="Palatino Linotype" w:cs="Arial"/>
          <w:sz w:val="22"/>
          <w:szCs w:val="22"/>
        </w:rPr>
        <w:t xml:space="preserve">2018 </w:t>
      </w:r>
      <w:r w:rsidR="009A4419" w:rsidRPr="00EB0EEA">
        <w:rPr>
          <w:rFonts w:ascii="Palatino Linotype" w:hAnsi="Palatino Linotype" w:cs="Arial"/>
          <w:sz w:val="22"/>
          <w:szCs w:val="22"/>
        </w:rPr>
        <w:t>si sottopone all’esame de</w:t>
      </w:r>
      <w:r w:rsidR="00924CA5">
        <w:rPr>
          <w:rFonts w:ascii="Palatino Linotype" w:hAnsi="Palatino Linotype" w:cs="Arial"/>
          <w:sz w:val="22"/>
          <w:szCs w:val="22"/>
        </w:rPr>
        <w:t xml:space="preserve">l Commissario Straordinario </w:t>
      </w:r>
      <w:r w:rsidR="009A4419" w:rsidRPr="00EB0EEA">
        <w:rPr>
          <w:rFonts w:ascii="Palatino Linotype" w:hAnsi="Palatino Linotype" w:cs="Arial"/>
          <w:sz w:val="22"/>
          <w:szCs w:val="22"/>
        </w:rPr>
        <w:t>il Conto Consuntivo dell’esercizio finanziario 202</w:t>
      </w:r>
      <w:r w:rsidR="00F476C3">
        <w:rPr>
          <w:rFonts w:ascii="Palatino Linotype" w:hAnsi="Palatino Linotype" w:cs="Arial"/>
          <w:sz w:val="22"/>
          <w:szCs w:val="22"/>
        </w:rPr>
        <w:t>5</w:t>
      </w:r>
      <w:r w:rsidR="00AA48F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9A4419" w:rsidRPr="00EB0EEA">
        <w:rPr>
          <w:rFonts w:ascii="Palatino Linotype" w:hAnsi="Palatino Linotype" w:cs="Arial"/>
          <w:sz w:val="22"/>
          <w:szCs w:val="22"/>
        </w:rPr>
        <w:t>predispo</w:t>
      </w:r>
      <w:r>
        <w:rPr>
          <w:rFonts w:ascii="Palatino Linotype" w:hAnsi="Palatino Linotype" w:cs="Arial"/>
          <w:sz w:val="22"/>
          <w:szCs w:val="22"/>
        </w:rPr>
        <w:t>sto dal Direttore dei SS.GG.AA.</w:t>
      </w:r>
      <w:r w:rsidR="009A4419" w:rsidRPr="00EB0EEA">
        <w:rPr>
          <w:rFonts w:ascii="Palatino Linotype" w:hAnsi="Palatino Linotype" w:cs="Arial"/>
          <w:sz w:val="22"/>
          <w:szCs w:val="22"/>
        </w:rPr>
        <w:t xml:space="preserve"> con formale provvedimento </w:t>
      </w:r>
      <w:proofErr w:type="spellStart"/>
      <w:r w:rsidR="009A4419" w:rsidRPr="00EB0EEA">
        <w:rPr>
          <w:rFonts w:ascii="Palatino Linotype" w:hAnsi="Palatino Linotype" w:cs="Arial"/>
          <w:sz w:val="22"/>
          <w:szCs w:val="22"/>
        </w:rPr>
        <w:t>prot</w:t>
      </w:r>
      <w:proofErr w:type="spellEnd"/>
      <w:r w:rsidR="009A4419" w:rsidRPr="00EB0EEA">
        <w:rPr>
          <w:rFonts w:ascii="Palatino Linotype" w:hAnsi="Palatino Linotype" w:cs="Arial"/>
          <w:sz w:val="22"/>
          <w:szCs w:val="22"/>
        </w:rPr>
        <w:t xml:space="preserve">. </w:t>
      </w:r>
      <w:r w:rsidR="00AA48FC">
        <w:rPr>
          <w:rFonts w:ascii="Palatino Linotype" w:hAnsi="Palatino Linotype" w:cs="Arial"/>
          <w:sz w:val="22"/>
          <w:szCs w:val="22"/>
        </w:rPr>
        <w:t xml:space="preserve">n. </w:t>
      </w:r>
      <w:r w:rsidR="00BF7189">
        <w:rPr>
          <w:rFonts w:ascii="Palatino Linotype" w:hAnsi="Palatino Linotype" w:cs="Arial"/>
          <w:sz w:val="22"/>
          <w:szCs w:val="22"/>
        </w:rPr>
        <w:t xml:space="preserve">3462 </w:t>
      </w:r>
      <w:r w:rsidR="009A4419" w:rsidRPr="009A74DF">
        <w:rPr>
          <w:rFonts w:ascii="Palatino Linotype" w:hAnsi="Palatino Linotype" w:cs="Arial"/>
          <w:sz w:val="22"/>
          <w:szCs w:val="22"/>
        </w:rPr>
        <w:t xml:space="preserve">del </w:t>
      </w:r>
      <w:r w:rsidR="0024374E">
        <w:rPr>
          <w:rFonts w:ascii="Palatino Linotype" w:hAnsi="Palatino Linotype" w:cs="Arial"/>
          <w:sz w:val="22"/>
          <w:szCs w:val="22"/>
        </w:rPr>
        <w:t>13</w:t>
      </w:r>
      <w:r w:rsidR="00F476C3">
        <w:rPr>
          <w:rFonts w:ascii="Palatino Linotype" w:hAnsi="Palatino Linotype" w:cs="Arial"/>
          <w:sz w:val="22"/>
          <w:szCs w:val="22"/>
        </w:rPr>
        <w:t>/03/2026</w:t>
      </w:r>
      <w:r w:rsidR="009A4419" w:rsidRPr="009A74DF">
        <w:rPr>
          <w:rFonts w:ascii="Palatino Linotype" w:hAnsi="Palatino Linotype" w:cs="Arial"/>
          <w:sz w:val="22"/>
          <w:szCs w:val="22"/>
        </w:rPr>
        <w:t>.</w:t>
      </w:r>
      <w:r w:rsidR="009A4419" w:rsidRPr="00EB0EEA">
        <w:rPr>
          <w:rFonts w:ascii="Palatino Linotype" w:hAnsi="Palatino Linotype" w:cs="Arial"/>
          <w:sz w:val="22"/>
          <w:szCs w:val="22"/>
        </w:rPr>
        <w:t xml:space="preserve"> </w:t>
      </w:r>
    </w:p>
    <w:p w:rsidR="00FB03A8" w:rsidRPr="007A10BD" w:rsidRDefault="00FB03A8" w:rsidP="00FB03A8">
      <w:pPr>
        <w:pStyle w:val="Default"/>
        <w:rPr>
          <w:rFonts w:ascii="Palatino Linotype" w:hAnsi="Palatino Linotype" w:cs="Arial"/>
          <w:bCs/>
        </w:rPr>
      </w:pP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  <w:bCs/>
        </w:rPr>
      </w:pPr>
      <w:r w:rsidRPr="00331A80">
        <w:rPr>
          <w:rFonts w:ascii="Palatino Linotype" w:hAnsi="Palatino Linotype" w:cs="Arial"/>
          <w:bCs/>
        </w:rPr>
        <w:t>Allegato 1 – Relazione economica Conto C</w:t>
      </w:r>
      <w:r w:rsidR="00F476C3" w:rsidRPr="00331A80">
        <w:rPr>
          <w:rFonts w:ascii="Palatino Linotype" w:hAnsi="Palatino Linotype" w:cs="Arial"/>
          <w:bCs/>
        </w:rPr>
        <w:t>onsuntivo 2025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>Allegato 2 - M</w:t>
      </w:r>
      <w:bookmarkStart w:id="0" w:name="_GoBack"/>
      <w:bookmarkEnd w:id="0"/>
      <w:r w:rsidRPr="00331A80">
        <w:rPr>
          <w:rFonts w:ascii="Palatino Linotype" w:hAnsi="Palatino Linotype" w:cs="Arial"/>
          <w:bCs/>
        </w:rPr>
        <w:t xml:space="preserve">odello H, </w:t>
      </w:r>
      <w:r w:rsidRPr="00331A80">
        <w:rPr>
          <w:rFonts w:ascii="Palatino Linotype" w:hAnsi="Palatino Linotype" w:cs="Arial"/>
        </w:rPr>
        <w:t>Conto Consuntivo: Conto finanziario;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>Allegato 3 - Modello k,</w:t>
      </w:r>
      <w:r w:rsidRPr="00331A80">
        <w:rPr>
          <w:rFonts w:ascii="Palatino Linotype" w:hAnsi="Palatino Linotype" w:cs="Arial"/>
        </w:rPr>
        <w:t xml:space="preserve"> Conto Consuntivo: conto del patrimonio; 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 xml:space="preserve">Allegato 4 - Modello J, </w:t>
      </w:r>
      <w:r w:rsidRPr="00331A80">
        <w:rPr>
          <w:rFonts w:ascii="Palatino Linotype" w:hAnsi="Palatino Linotype" w:cs="Arial"/>
        </w:rPr>
        <w:t>Situazione amministrat</w:t>
      </w:r>
      <w:r w:rsidR="00CF373D" w:rsidRPr="00331A80">
        <w:rPr>
          <w:rFonts w:ascii="Palatino Linotype" w:hAnsi="Palatino Linotype" w:cs="Arial"/>
        </w:rPr>
        <w:t>iva al 31/12/2025</w:t>
      </w:r>
      <w:r w:rsidRPr="00331A80">
        <w:rPr>
          <w:rFonts w:ascii="Palatino Linotype" w:hAnsi="Palatino Linotype" w:cs="Arial"/>
        </w:rPr>
        <w:t xml:space="preserve">; 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 xml:space="preserve">Allegato 5 - Modello I, </w:t>
      </w:r>
      <w:r w:rsidRPr="00331A80">
        <w:rPr>
          <w:rFonts w:ascii="Palatino Linotype" w:hAnsi="Palatino Linotype" w:cs="Arial"/>
        </w:rPr>
        <w:t>Rendiconto progetto/attività/</w:t>
      </w:r>
      <w:r w:rsidR="00CF373D" w:rsidRPr="00331A80">
        <w:rPr>
          <w:rFonts w:ascii="Palatino Linotype" w:hAnsi="Palatino Linotype" w:cs="Arial"/>
        </w:rPr>
        <w:t>gestione economica al 31/12/2025</w:t>
      </w:r>
      <w:r w:rsidRPr="00331A80">
        <w:rPr>
          <w:rFonts w:ascii="Palatino Linotype" w:hAnsi="Palatino Linotype" w:cs="Arial"/>
        </w:rPr>
        <w:t xml:space="preserve">; 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 xml:space="preserve">Allegato 6 - Modello L, </w:t>
      </w:r>
      <w:r w:rsidRPr="00331A80">
        <w:rPr>
          <w:rFonts w:ascii="Palatino Linotype" w:hAnsi="Palatino Linotype" w:cs="Arial"/>
        </w:rPr>
        <w:t xml:space="preserve">Elenco residui attivi e passivi; 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  <w:bCs/>
        </w:rPr>
      </w:pPr>
      <w:r w:rsidRPr="00331A80">
        <w:rPr>
          <w:rFonts w:ascii="Palatino Linotype" w:hAnsi="Palatino Linotype" w:cs="Arial"/>
          <w:bCs/>
        </w:rPr>
        <w:t xml:space="preserve">Allegato 7 – Modello M, Prospetto delle spese di Personale </w:t>
      </w:r>
    </w:p>
    <w:p w:rsidR="00FB03A8" w:rsidRPr="00331A80" w:rsidRDefault="00FB03A8" w:rsidP="00FB03A8">
      <w:pPr>
        <w:pStyle w:val="Default"/>
        <w:spacing w:before="120"/>
        <w:rPr>
          <w:rFonts w:ascii="Palatino Linotype" w:hAnsi="Palatino Linotype" w:cs="Arial"/>
        </w:rPr>
      </w:pPr>
      <w:r w:rsidRPr="00331A80">
        <w:rPr>
          <w:rFonts w:ascii="Palatino Linotype" w:hAnsi="Palatino Linotype" w:cs="Arial"/>
          <w:bCs/>
        </w:rPr>
        <w:t>Allegato 8</w:t>
      </w:r>
      <w:r w:rsidR="00331A80" w:rsidRPr="00331A80">
        <w:rPr>
          <w:rFonts w:ascii="Palatino Linotype" w:hAnsi="Palatino Linotype" w:cs="Arial"/>
          <w:bCs/>
        </w:rPr>
        <w:t xml:space="preserve"> - Modello N,</w:t>
      </w:r>
      <w:r w:rsidRPr="00331A80">
        <w:rPr>
          <w:rFonts w:ascii="Palatino Linotype" w:hAnsi="Palatino Linotype" w:cs="Arial"/>
        </w:rPr>
        <w:t xml:space="preserve"> Riepilogo per aggregato entrata e per tipologia di spesa; </w:t>
      </w:r>
    </w:p>
    <w:p w:rsidR="009A4419" w:rsidRDefault="00FB03A8" w:rsidP="00FB03A8">
      <w:pPr>
        <w:pStyle w:val="Default"/>
        <w:spacing w:before="120"/>
        <w:rPr>
          <w:rFonts w:ascii="Palatino Linotype" w:hAnsi="Palatino Linotype" w:cs="Arial"/>
          <w:bCs/>
          <w:sz w:val="22"/>
          <w:szCs w:val="22"/>
        </w:rPr>
      </w:pPr>
      <w:r w:rsidRPr="00331A80">
        <w:rPr>
          <w:rFonts w:ascii="Palatino Linotype" w:hAnsi="Palatino Linotype" w:cs="Arial"/>
          <w:bCs/>
          <w:sz w:val="22"/>
          <w:szCs w:val="22"/>
        </w:rPr>
        <w:t>Allegato 9 – Verbale Revisori</w:t>
      </w:r>
      <w:r>
        <w:rPr>
          <w:rFonts w:ascii="Palatino Linotype" w:hAnsi="Palatino Linotype" w:cs="Arial"/>
          <w:bCs/>
          <w:sz w:val="22"/>
          <w:szCs w:val="22"/>
        </w:rPr>
        <w:t xml:space="preserve"> dei Conti</w:t>
      </w:r>
      <w:r w:rsidR="009A4419" w:rsidRPr="00EB0EEA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F476C3">
        <w:rPr>
          <w:rFonts w:ascii="Palatino Linotype" w:hAnsi="Palatino Linotype" w:cs="Arial"/>
          <w:bCs/>
          <w:sz w:val="22"/>
          <w:szCs w:val="22"/>
        </w:rPr>
        <w:t>dell’22/04/2026</w:t>
      </w:r>
    </w:p>
    <w:p w:rsidR="00FB03A8" w:rsidRPr="00EB0EEA" w:rsidRDefault="00FB03A8" w:rsidP="00EB0EEA">
      <w:pPr>
        <w:pStyle w:val="Default"/>
        <w:rPr>
          <w:rFonts w:ascii="Palatino Linotype" w:hAnsi="Palatino Linotype" w:cs="Arial"/>
          <w:sz w:val="22"/>
          <w:szCs w:val="22"/>
        </w:rPr>
      </w:pPr>
    </w:p>
    <w:p w:rsidR="009A4419" w:rsidRDefault="00FB03A8" w:rsidP="009A4419">
      <w:pPr>
        <w:pStyle w:val="Defaul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Si allega altresì ad ogni buon fine, la bozza di delibera di approvazione del conto consuntivo.</w:t>
      </w:r>
    </w:p>
    <w:p w:rsidR="00FB03A8" w:rsidRPr="00EB0EEA" w:rsidRDefault="00FB03A8" w:rsidP="009A4419">
      <w:pPr>
        <w:pStyle w:val="Default"/>
        <w:rPr>
          <w:rFonts w:ascii="Palatino Linotype" w:hAnsi="Palatino Linotype" w:cs="Arial"/>
          <w:sz w:val="22"/>
          <w:szCs w:val="22"/>
        </w:rPr>
      </w:pPr>
    </w:p>
    <w:p w:rsidR="00CA005F" w:rsidRDefault="00FB03A8" w:rsidP="00EB0EEA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Restando a disposizione per chiarimenti, si inviano d</w:t>
      </w:r>
      <w:r w:rsidR="00EB0EEA" w:rsidRPr="00EB0EEA">
        <w:rPr>
          <w:rFonts w:ascii="Palatino Linotype" w:hAnsi="Palatino Linotype" w:cs="Arial"/>
        </w:rPr>
        <w:t>istinti saluti.</w:t>
      </w:r>
    </w:p>
    <w:p w:rsidR="00AA48FC" w:rsidRPr="00EB0EEA" w:rsidRDefault="00AA48FC" w:rsidP="00EB0EEA">
      <w:pPr>
        <w:jc w:val="both"/>
        <w:rPr>
          <w:rFonts w:ascii="Palatino Linotype" w:hAnsi="Palatino Linotype" w:cs="Calibri"/>
          <w:w w:val="105"/>
        </w:rPr>
      </w:pPr>
    </w:p>
    <w:p w:rsidR="00CA005F" w:rsidRPr="00EB0EEA" w:rsidRDefault="00CA005F" w:rsidP="00EB0EEA">
      <w:pPr>
        <w:pStyle w:val="Corpotesto"/>
        <w:spacing w:after="0" w:line="240" w:lineRule="auto"/>
        <w:ind w:right="74"/>
        <w:jc w:val="both"/>
        <w:rPr>
          <w:rFonts w:ascii="Palatino Linotype" w:hAnsi="Palatino Linotype" w:cs="Calibri"/>
          <w:w w:val="105"/>
        </w:rPr>
      </w:pP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  <w:t xml:space="preserve"> IL DIRIGENTE SCOLASTICO</w:t>
      </w:r>
    </w:p>
    <w:p w:rsidR="00CA005F" w:rsidRPr="00EB0EEA" w:rsidRDefault="00CA005F" w:rsidP="00EB0EEA">
      <w:pPr>
        <w:pStyle w:val="Corpotesto"/>
        <w:spacing w:after="0" w:line="240" w:lineRule="auto"/>
        <w:ind w:right="74"/>
        <w:jc w:val="both"/>
        <w:rPr>
          <w:rFonts w:ascii="Palatino Linotype" w:hAnsi="Palatino Linotype" w:cs="Calibri"/>
          <w:bCs/>
        </w:rPr>
      </w:pP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</w:r>
      <w:r w:rsidRPr="00EB0EEA">
        <w:rPr>
          <w:rFonts w:ascii="Palatino Linotype" w:hAnsi="Palatino Linotype" w:cs="Calibri"/>
          <w:w w:val="105"/>
        </w:rPr>
        <w:tab/>
        <w:t xml:space="preserve">          </w:t>
      </w:r>
      <w:r w:rsidRPr="00EB0EEA">
        <w:rPr>
          <w:rFonts w:ascii="Palatino Linotype" w:hAnsi="Palatino Linotype" w:cs="Calibri"/>
          <w:bCs/>
          <w:w w:val="105"/>
        </w:rPr>
        <w:t>Bortolini Gianpaolo</w:t>
      </w:r>
    </w:p>
    <w:p w:rsidR="00CA005F" w:rsidRPr="00EB0EEA" w:rsidRDefault="00CA005F" w:rsidP="00CA005F">
      <w:pPr>
        <w:jc w:val="center"/>
        <w:rPr>
          <w:rFonts w:ascii="Palatino Linotype" w:hAnsi="Palatino Linotype" w:cs="Calibri"/>
        </w:rPr>
      </w:pPr>
    </w:p>
    <w:p w:rsidR="00AA48FC" w:rsidRDefault="00AA48FC" w:rsidP="00961B7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it-IT"/>
        </w:rPr>
      </w:pPr>
    </w:p>
    <w:p w:rsidR="00AA48FC" w:rsidRPr="00AA48FC" w:rsidRDefault="00AA48FC" w:rsidP="00AA48FC">
      <w:pPr>
        <w:rPr>
          <w:lang w:eastAsia="it-IT"/>
        </w:rPr>
      </w:pPr>
    </w:p>
    <w:p w:rsidR="00AA48FC" w:rsidRPr="00AA48FC" w:rsidRDefault="00AA48FC" w:rsidP="00AA48FC">
      <w:pPr>
        <w:rPr>
          <w:lang w:eastAsia="it-IT"/>
        </w:rPr>
      </w:pPr>
    </w:p>
    <w:p w:rsidR="00CA005F" w:rsidRPr="00AA48FC" w:rsidRDefault="00CA005F" w:rsidP="00AA48FC">
      <w:pPr>
        <w:rPr>
          <w:lang w:eastAsia="it-IT"/>
        </w:rPr>
      </w:pPr>
    </w:p>
    <w:sectPr w:rsidR="00CA005F" w:rsidRPr="00AA48FC" w:rsidSect="007853A4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FE" w:rsidRDefault="003F3CFE">
      <w:pPr>
        <w:spacing w:after="0" w:line="240" w:lineRule="auto"/>
      </w:pPr>
      <w:r>
        <w:separator/>
      </w:r>
    </w:p>
  </w:endnote>
  <w:endnote w:type="continuationSeparator" w:id="0">
    <w:p w:rsidR="003F3CFE" w:rsidRDefault="003F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_________________________________________________________________________________________________</w:t>
    </w:r>
    <w:r w:rsidR="00AA48FC">
      <w:rPr>
        <w:rFonts w:ascii="Palatino Linotype" w:hAnsi="Palatino Linotype"/>
        <w:sz w:val="14"/>
        <w:szCs w:val="14"/>
      </w:rPr>
      <w:t>____________</w:t>
    </w:r>
    <w:r>
      <w:rPr>
        <w:rFonts w:ascii="Palatino Linotype" w:hAnsi="Palatino Linotype"/>
        <w:sz w:val="14"/>
        <w:szCs w:val="14"/>
      </w:rPr>
      <w:t>________________________________________</w:t>
    </w:r>
  </w:p>
  <w:p w:rsidR="00D04092" w:rsidRPr="00595893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 w:rsidRPr="00595893">
      <w:rPr>
        <w:rFonts w:ascii="Palatino Linotype" w:hAnsi="Palatino Linotype"/>
        <w:sz w:val="14"/>
        <w:szCs w:val="14"/>
      </w:rPr>
      <w:t xml:space="preserve">RESPONSABILE ISTRUTTORIA: </w:t>
    </w:r>
    <w:proofErr w:type="spellStart"/>
    <w:r>
      <w:rPr>
        <w:rFonts w:ascii="Palatino Linotype" w:hAnsi="Palatino Linotype"/>
        <w:sz w:val="14"/>
        <w:szCs w:val="14"/>
      </w:rPr>
      <w:t>dir.ss.gg.aa</w:t>
    </w:r>
    <w:proofErr w:type="spellEnd"/>
    <w:r>
      <w:rPr>
        <w:rFonts w:ascii="Palatino Linotype" w:hAnsi="Palatino Linotype"/>
        <w:sz w:val="14"/>
        <w:szCs w:val="14"/>
      </w:rPr>
      <w:t>.</w:t>
    </w:r>
  </w:p>
  <w:p w:rsidR="00D04092" w:rsidRPr="00A05CB6" w:rsidRDefault="00D04092" w:rsidP="00A05CB6">
    <w:pPr>
      <w:pStyle w:val="Pidipagina"/>
      <w:spacing w:after="0" w:line="240" w:lineRule="auto"/>
      <w:rPr>
        <w:rFonts w:ascii="Palatino Linotype" w:hAnsi="Palatino Linotype"/>
        <w:sz w:val="16"/>
      </w:rPr>
    </w:pPr>
    <w:r w:rsidRPr="00595893">
      <w:rPr>
        <w:rFonts w:ascii="Palatino Linotype" w:hAnsi="Palatino Linotype"/>
        <w:sz w:val="14"/>
        <w:szCs w:val="14"/>
      </w:rPr>
      <w:t xml:space="preserve">RESPONSABILE PROCEDIMENTO: </w:t>
    </w:r>
    <w:r>
      <w:rPr>
        <w:rFonts w:ascii="Palatino Linotype" w:hAnsi="Palatino Linotype"/>
        <w:sz w:val="14"/>
        <w:szCs w:val="14"/>
      </w:rPr>
      <w:t>Dirigente S</w:t>
    </w:r>
    <w:r w:rsidRPr="00595893">
      <w:rPr>
        <w:rFonts w:ascii="Palatino Linotype" w:hAnsi="Palatino Linotype"/>
        <w:sz w:val="14"/>
        <w:szCs w:val="14"/>
      </w:rPr>
      <w:t>colastico</w:t>
    </w:r>
  </w:p>
  <w:p w:rsidR="00D04092" w:rsidRPr="00AA48FC" w:rsidRDefault="00D04092" w:rsidP="00AA48FC">
    <w:pPr>
      <w:pStyle w:val="Pidipagina"/>
      <w:spacing w:after="0" w:line="240" w:lineRule="auto"/>
      <w:jc w:val="center"/>
      <w:rPr>
        <w:rFonts w:ascii="Palatino Linotype" w:hAnsi="Palatino Linotype"/>
        <w:sz w:val="16"/>
      </w:rPr>
    </w:pPr>
    <w:r w:rsidRPr="00A05CB6">
      <w:rPr>
        <w:rFonts w:ascii="Palatino Linotype" w:hAnsi="Palatino Linotype"/>
        <w:sz w:val="16"/>
      </w:rPr>
      <w:t xml:space="preserve">Pag.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PAGE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1816D0">
      <w:rPr>
        <w:rFonts w:ascii="Palatino Linotype" w:hAnsi="Palatino Linotype"/>
        <w:noProof/>
        <w:sz w:val="16"/>
      </w:rPr>
      <w:t>1</w:t>
    </w:r>
    <w:r w:rsidRPr="00A05CB6">
      <w:rPr>
        <w:rFonts w:ascii="Palatino Linotype" w:hAnsi="Palatino Linotype"/>
        <w:sz w:val="16"/>
      </w:rPr>
      <w:fldChar w:fldCharType="end"/>
    </w:r>
    <w:r w:rsidRPr="00A05CB6">
      <w:rPr>
        <w:rFonts w:ascii="Palatino Linotype" w:hAnsi="Palatino Linotype"/>
        <w:sz w:val="16"/>
      </w:rPr>
      <w:t xml:space="preserve"> di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NUMPAGES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1816D0">
      <w:rPr>
        <w:rFonts w:ascii="Palatino Linotype" w:hAnsi="Palatino Linotype"/>
        <w:noProof/>
        <w:sz w:val="16"/>
      </w:rPr>
      <w:t>1</w:t>
    </w:r>
    <w:r w:rsidRPr="00A05CB6">
      <w:rPr>
        <w:rFonts w:ascii="Palatino Linotype" w:hAnsi="Palatino Linotyp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FE" w:rsidRDefault="003F3CFE">
      <w:pPr>
        <w:spacing w:after="0" w:line="240" w:lineRule="auto"/>
      </w:pPr>
      <w:r>
        <w:separator/>
      </w:r>
    </w:p>
  </w:footnote>
  <w:footnote w:type="continuationSeparator" w:id="0">
    <w:p w:rsidR="003F3CFE" w:rsidRDefault="003F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6C162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-360045</wp:posOffset>
          </wp:positionV>
          <wp:extent cx="7543165" cy="165735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06" cy="166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092" w:rsidRDefault="00D04092" w:rsidP="006C162B">
    <w:pPr>
      <w:pStyle w:val="Intestazione"/>
    </w:pPr>
  </w:p>
  <w:p w:rsidR="00D04092" w:rsidRDefault="00D04092"/>
  <w:p w:rsidR="00D04092" w:rsidRDefault="00D04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187"/>
    <w:multiLevelType w:val="hybridMultilevel"/>
    <w:tmpl w:val="9FF63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3D"/>
    <w:multiLevelType w:val="hybridMultilevel"/>
    <w:tmpl w:val="A5B8F1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E7B35"/>
    <w:multiLevelType w:val="hybridMultilevel"/>
    <w:tmpl w:val="B8D69ADE"/>
    <w:lvl w:ilvl="0" w:tplc="E13ECD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6711"/>
    <w:multiLevelType w:val="hybridMultilevel"/>
    <w:tmpl w:val="81A4DC3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B7019"/>
    <w:multiLevelType w:val="hybridMultilevel"/>
    <w:tmpl w:val="73FAC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51573"/>
    <w:multiLevelType w:val="hybridMultilevel"/>
    <w:tmpl w:val="D5407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3EAF"/>
    <w:multiLevelType w:val="hybridMultilevel"/>
    <w:tmpl w:val="29D0748C"/>
    <w:lvl w:ilvl="0" w:tplc="E13ECD0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76094"/>
    <w:multiLevelType w:val="hybridMultilevel"/>
    <w:tmpl w:val="A86602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ED3C27"/>
    <w:multiLevelType w:val="hybridMultilevel"/>
    <w:tmpl w:val="B720E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859D7"/>
    <w:multiLevelType w:val="hybridMultilevel"/>
    <w:tmpl w:val="9500C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4"/>
    <w:rsid w:val="00016218"/>
    <w:rsid w:val="0003143C"/>
    <w:rsid w:val="000338F3"/>
    <w:rsid w:val="00043CA9"/>
    <w:rsid w:val="00062E2F"/>
    <w:rsid w:val="000667F9"/>
    <w:rsid w:val="00067B73"/>
    <w:rsid w:val="0007177B"/>
    <w:rsid w:val="000868B4"/>
    <w:rsid w:val="000900C6"/>
    <w:rsid w:val="00090A8B"/>
    <w:rsid w:val="000A26AE"/>
    <w:rsid w:val="000B0380"/>
    <w:rsid w:val="000B3888"/>
    <w:rsid w:val="000C02D0"/>
    <w:rsid w:val="000C2AEA"/>
    <w:rsid w:val="000D0154"/>
    <w:rsid w:val="000D22F3"/>
    <w:rsid w:val="000D2A9A"/>
    <w:rsid w:val="000F4C9A"/>
    <w:rsid w:val="001128A2"/>
    <w:rsid w:val="00140C79"/>
    <w:rsid w:val="00143208"/>
    <w:rsid w:val="00157F6A"/>
    <w:rsid w:val="001664C6"/>
    <w:rsid w:val="0017246E"/>
    <w:rsid w:val="001816D0"/>
    <w:rsid w:val="001931B5"/>
    <w:rsid w:val="001A0EFF"/>
    <w:rsid w:val="001A2740"/>
    <w:rsid w:val="001A35F6"/>
    <w:rsid w:val="001B0428"/>
    <w:rsid w:val="001B3820"/>
    <w:rsid w:val="001B4098"/>
    <w:rsid w:val="001B79D7"/>
    <w:rsid w:val="001C77E7"/>
    <w:rsid w:val="001D2520"/>
    <w:rsid w:val="001E2C09"/>
    <w:rsid w:val="00203AE6"/>
    <w:rsid w:val="00217735"/>
    <w:rsid w:val="002203F3"/>
    <w:rsid w:val="00223975"/>
    <w:rsid w:val="0023469D"/>
    <w:rsid w:val="002360C1"/>
    <w:rsid w:val="0024374E"/>
    <w:rsid w:val="00260094"/>
    <w:rsid w:val="00281CC7"/>
    <w:rsid w:val="002867AB"/>
    <w:rsid w:val="002870C7"/>
    <w:rsid w:val="002A1BB2"/>
    <w:rsid w:val="002F3F84"/>
    <w:rsid w:val="002F5F39"/>
    <w:rsid w:val="002F77BA"/>
    <w:rsid w:val="002F7EE4"/>
    <w:rsid w:val="00312B7D"/>
    <w:rsid w:val="003162A0"/>
    <w:rsid w:val="003173C5"/>
    <w:rsid w:val="0032219B"/>
    <w:rsid w:val="00324791"/>
    <w:rsid w:val="00331A80"/>
    <w:rsid w:val="00332DDB"/>
    <w:rsid w:val="00333990"/>
    <w:rsid w:val="00337740"/>
    <w:rsid w:val="0034438C"/>
    <w:rsid w:val="003505F3"/>
    <w:rsid w:val="0036558C"/>
    <w:rsid w:val="00370BBE"/>
    <w:rsid w:val="003B2367"/>
    <w:rsid w:val="003B330B"/>
    <w:rsid w:val="003C492C"/>
    <w:rsid w:val="003D0ED6"/>
    <w:rsid w:val="003E647F"/>
    <w:rsid w:val="003F3CFE"/>
    <w:rsid w:val="003F62CB"/>
    <w:rsid w:val="0041154A"/>
    <w:rsid w:val="00432930"/>
    <w:rsid w:val="004370A2"/>
    <w:rsid w:val="0045023C"/>
    <w:rsid w:val="00450EA6"/>
    <w:rsid w:val="00460D9E"/>
    <w:rsid w:val="00462624"/>
    <w:rsid w:val="004925D1"/>
    <w:rsid w:val="004C42E8"/>
    <w:rsid w:val="004C447E"/>
    <w:rsid w:val="004E41DB"/>
    <w:rsid w:val="004E55F2"/>
    <w:rsid w:val="00516019"/>
    <w:rsid w:val="005160B3"/>
    <w:rsid w:val="005246B8"/>
    <w:rsid w:val="00546B7E"/>
    <w:rsid w:val="005658A2"/>
    <w:rsid w:val="00576FEE"/>
    <w:rsid w:val="005770AA"/>
    <w:rsid w:val="00582A3C"/>
    <w:rsid w:val="00584718"/>
    <w:rsid w:val="005876E2"/>
    <w:rsid w:val="00595893"/>
    <w:rsid w:val="005A6273"/>
    <w:rsid w:val="005C19B8"/>
    <w:rsid w:val="005C1B45"/>
    <w:rsid w:val="005C265C"/>
    <w:rsid w:val="005D133B"/>
    <w:rsid w:val="005E6BDB"/>
    <w:rsid w:val="006058F4"/>
    <w:rsid w:val="00607AA1"/>
    <w:rsid w:val="006118A4"/>
    <w:rsid w:val="00612C68"/>
    <w:rsid w:val="00612EB3"/>
    <w:rsid w:val="00622DB8"/>
    <w:rsid w:val="00623012"/>
    <w:rsid w:val="006347DE"/>
    <w:rsid w:val="00634829"/>
    <w:rsid w:val="006418BF"/>
    <w:rsid w:val="006432A6"/>
    <w:rsid w:val="00644303"/>
    <w:rsid w:val="006515F0"/>
    <w:rsid w:val="00655CEF"/>
    <w:rsid w:val="00656606"/>
    <w:rsid w:val="006648C9"/>
    <w:rsid w:val="00674082"/>
    <w:rsid w:val="00676B59"/>
    <w:rsid w:val="00681724"/>
    <w:rsid w:val="00687B0F"/>
    <w:rsid w:val="00693545"/>
    <w:rsid w:val="006A3425"/>
    <w:rsid w:val="006A58F8"/>
    <w:rsid w:val="006A62CD"/>
    <w:rsid w:val="006C162B"/>
    <w:rsid w:val="006C3769"/>
    <w:rsid w:val="006C3BD7"/>
    <w:rsid w:val="006C40D4"/>
    <w:rsid w:val="006C4A95"/>
    <w:rsid w:val="006C5F29"/>
    <w:rsid w:val="006E3EF7"/>
    <w:rsid w:val="006E6A34"/>
    <w:rsid w:val="0071548F"/>
    <w:rsid w:val="007213A8"/>
    <w:rsid w:val="00737C94"/>
    <w:rsid w:val="0074301C"/>
    <w:rsid w:val="0076318F"/>
    <w:rsid w:val="0076581A"/>
    <w:rsid w:val="00777581"/>
    <w:rsid w:val="00782276"/>
    <w:rsid w:val="007853A4"/>
    <w:rsid w:val="007925EC"/>
    <w:rsid w:val="00796D1D"/>
    <w:rsid w:val="007A36D6"/>
    <w:rsid w:val="007A7576"/>
    <w:rsid w:val="007B60CD"/>
    <w:rsid w:val="007C26C2"/>
    <w:rsid w:val="007E0802"/>
    <w:rsid w:val="007E724D"/>
    <w:rsid w:val="007F2965"/>
    <w:rsid w:val="008272B0"/>
    <w:rsid w:val="00833269"/>
    <w:rsid w:val="008345A6"/>
    <w:rsid w:val="0083556A"/>
    <w:rsid w:val="0083623E"/>
    <w:rsid w:val="00852AC7"/>
    <w:rsid w:val="00857F40"/>
    <w:rsid w:val="00857FE2"/>
    <w:rsid w:val="00864492"/>
    <w:rsid w:val="0087468F"/>
    <w:rsid w:val="008772AD"/>
    <w:rsid w:val="008800EA"/>
    <w:rsid w:val="00882C5D"/>
    <w:rsid w:val="008C3524"/>
    <w:rsid w:val="008D3B4E"/>
    <w:rsid w:val="008F0803"/>
    <w:rsid w:val="008F5933"/>
    <w:rsid w:val="008F7EE2"/>
    <w:rsid w:val="00903EA9"/>
    <w:rsid w:val="00916F55"/>
    <w:rsid w:val="009244AA"/>
    <w:rsid w:val="00924CA5"/>
    <w:rsid w:val="00925CBF"/>
    <w:rsid w:val="00926D02"/>
    <w:rsid w:val="009333AF"/>
    <w:rsid w:val="00934420"/>
    <w:rsid w:val="0095017F"/>
    <w:rsid w:val="00951567"/>
    <w:rsid w:val="0095388C"/>
    <w:rsid w:val="009578A5"/>
    <w:rsid w:val="00961B73"/>
    <w:rsid w:val="009707E3"/>
    <w:rsid w:val="00973550"/>
    <w:rsid w:val="00974FFC"/>
    <w:rsid w:val="00977CF4"/>
    <w:rsid w:val="00981DCD"/>
    <w:rsid w:val="0099095D"/>
    <w:rsid w:val="0099154D"/>
    <w:rsid w:val="009A12F3"/>
    <w:rsid w:val="009A4419"/>
    <w:rsid w:val="009A68C5"/>
    <w:rsid w:val="009A74DF"/>
    <w:rsid w:val="009B41D0"/>
    <w:rsid w:val="009B63CD"/>
    <w:rsid w:val="009C544B"/>
    <w:rsid w:val="009C6920"/>
    <w:rsid w:val="009D3764"/>
    <w:rsid w:val="009D7531"/>
    <w:rsid w:val="009F3B0F"/>
    <w:rsid w:val="00A0112A"/>
    <w:rsid w:val="00A03538"/>
    <w:rsid w:val="00A05CB6"/>
    <w:rsid w:val="00A13025"/>
    <w:rsid w:val="00A154DB"/>
    <w:rsid w:val="00A206C7"/>
    <w:rsid w:val="00A67224"/>
    <w:rsid w:val="00A763D0"/>
    <w:rsid w:val="00A82DBF"/>
    <w:rsid w:val="00A8498B"/>
    <w:rsid w:val="00A8626E"/>
    <w:rsid w:val="00A97042"/>
    <w:rsid w:val="00AA48FC"/>
    <w:rsid w:val="00AA750F"/>
    <w:rsid w:val="00AB39C2"/>
    <w:rsid w:val="00AB5478"/>
    <w:rsid w:val="00AC424C"/>
    <w:rsid w:val="00AC711A"/>
    <w:rsid w:val="00AD0EEE"/>
    <w:rsid w:val="00AD12EF"/>
    <w:rsid w:val="00AE20B0"/>
    <w:rsid w:val="00B10667"/>
    <w:rsid w:val="00B10CD5"/>
    <w:rsid w:val="00B27D68"/>
    <w:rsid w:val="00B555E4"/>
    <w:rsid w:val="00B57187"/>
    <w:rsid w:val="00B602FC"/>
    <w:rsid w:val="00B65075"/>
    <w:rsid w:val="00B67838"/>
    <w:rsid w:val="00BA0BA6"/>
    <w:rsid w:val="00BA42C0"/>
    <w:rsid w:val="00BB46CE"/>
    <w:rsid w:val="00BC0D43"/>
    <w:rsid w:val="00BC34C4"/>
    <w:rsid w:val="00BC41D6"/>
    <w:rsid w:val="00BC798F"/>
    <w:rsid w:val="00BD3866"/>
    <w:rsid w:val="00BE415B"/>
    <w:rsid w:val="00BF46EE"/>
    <w:rsid w:val="00BF5FDD"/>
    <w:rsid w:val="00BF7189"/>
    <w:rsid w:val="00C07496"/>
    <w:rsid w:val="00C252DC"/>
    <w:rsid w:val="00C37CE7"/>
    <w:rsid w:val="00C50C79"/>
    <w:rsid w:val="00C5140A"/>
    <w:rsid w:val="00C5587B"/>
    <w:rsid w:val="00C5620E"/>
    <w:rsid w:val="00C70882"/>
    <w:rsid w:val="00CA005F"/>
    <w:rsid w:val="00CA1C29"/>
    <w:rsid w:val="00CA26C9"/>
    <w:rsid w:val="00CA5962"/>
    <w:rsid w:val="00CA5E35"/>
    <w:rsid w:val="00CE1256"/>
    <w:rsid w:val="00CE1279"/>
    <w:rsid w:val="00CF373D"/>
    <w:rsid w:val="00CF600E"/>
    <w:rsid w:val="00D035BC"/>
    <w:rsid w:val="00D04092"/>
    <w:rsid w:val="00D06566"/>
    <w:rsid w:val="00D075A7"/>
    <w:rsid w:val="00D13BD3"/>
    <w:rsid w:val="00D2084E"/>
    <w:rsid w:val="00D235EE"/>
    <w:rsid w:val="00D2738D"/>
    <w:rsid w:val="00D27ADD"/>
    <w:rsid w:val="00D61B43"/>
    <w:rsid w:val="00D641B5"/>
    <w:rsid w:val="00D66298"/>
    <w:rsid w:val="00D720DE"/>
    <w:rsid w:val="00D76227"/>
    <w:rsid w:val="00D90787"/>
    <w:rsid w:val="00DA10A4"/>
    <w:rsid w:val="00DA1914"/>
    <w:rsid w:val="00DB6504"/>
    <w:rsid w:val="00DB6B2A"/>
    <w:rsid w:val="00DC5C01"/>
    <w:rsid w:val="00DE246C"/>
    <w:rsid w:val="00DE30BD"/>
    <w:rsid w:val="00DE5BD4"/>
    <w:rsid w:val="00DF5507"/>
    <w:rsid w:val="00E129A3"/>
    <w:rsid w:val="00E14CA9"/>
    <w:rsid w:val="00E21441"/>
    <w:rsid w:val="00E34687"/>
    <w:rsid w:val="00E35D79"/>
    <w:rsid w:val="00E46B10"/>
    <w:rsid w:val="00E550ED"/>
    <w:rsid w:val="00E70B36"/>
    <w:rsid w:val="00E72B8E"/>
    <w:rsid w:val="00E84A1A"/>
    <w:rsid w:val="00EA4869"/>
    <w:rsid w:val="00EA4C6D"/>
    <w:rsid w:val="00EA6E93"/>
    <w:rsid w:val="00EB0EEA"/>
    <w:rsid w:val="00EB1E16"/>
    <w:rsid w:val="00EF0989"/>
    <w:rsid w:val="00EF5E92"/>
    <w:rsid w:val="00EF7804"/>
    <w:rsid w:val="00F0674F"/>
    <w:rsid w:val="00F149E7"/>
    <w:rsid w:val="00F24107"/>
    <w:rsid w:val="00F31CF5"/>
    <w:rsid w:val="00F457A5"/>
    <w:rsid w:val="00F476C3"/>
    <w:rsid w:val="00F67477"/>
    <w:rsid w:val="00F736C0"/>
    <w:rsid w:val="00F77AEA"/>
    <w:rsid w:val="00F851B2"/>
    <w:rsid w:val="00F95D62"/>
    <w:rsid w:val="00FB03A8"/>
    <w:rsid w:val="00FC5B68"/>
    <w:rsid w:val="00FF375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F8705A"/>
  <w15:chartTrackingRefBased/>
  <w15:docId w15:val="{64576887-AAA9-4CD4-8FBD-C6E9824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0B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100"/>
      <w:outlineLvl w:val="0"/>
    </w:pPr>
    <w:rPr>
      <w:rFonts w:ascii="Verdana" w:eastAsia="Verdana" w:hAnsi="Verdana" w:cs="Verdana"/>
      <w:b/>
      <w:bCs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6463"/>
      <w:outlineLvl w:val="1"/>
    </w:pPr>
    <w:rPr>
      <w:rFonts w:ascii="Verdana" w:eastAsia="Verdana" w:hAnsi="Verdana" w:cs="Verdan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DefaultParagraphFontPHPDOCX">
    <w:name w:val="Default Paragraph Font PHPDOCX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rPr>
      <w:i/>
      <w:iCs/>
      <w:color w:val="808080"/>
    </w:rPr>
  </w:style>
  <w:style w:type="character" w:customStyle="1" w:styleId="EmphasisPHPDOCX">
    <w:name w:val="Emphasis PHPDOCX"/>
    <w:rPr>
      <w:i/>
      <w:iCs/>
    </w:rPr>
  </w:style>
  <w:style w:type="character" w:customStyle="1" w:styleId="IntenseEmphasisPHPDOCX">
    <w:name w:val="Intense Emphasis PHPDOCX"/>
    <w:rPr>
      <w:b/>
      <w:bCs/>
      <w:i/>
      <w:iCs/>
      <w:color w:val="4F81BD"/>
    </w:rPr>
  </w:style>
  <w:style w:type="character" w:customStyle="1" w:styleId="StrongPHPDOCX">
    <w:name w:val="Strong PHPDOCX"/>
    <w:rPr>
      <w:b/>
      <w:bCs/>
    </w:rPr>
  </w:style>
  <w:style w:type="character" w:customStyle="1" w:styleId="QuoteCarPHPDOCX">
    <w:name w:val="Quote Car PHPDOCX"/>
    <w:rPr>
      <w:i/>
      <w:iCs/>
      <w:color w:val="000000"/>
    </w:rPr>
  </w:style>
  <w:style w:type="character" w:customStyle="1" w:styleId="IntenseQuoteCarPHPDOCX">
    <w:name w:val="Intense Quote Car PHPDOCX"/>
    <w:rPr>
      <w:b/>
      <w:bCs/>
      <w:i/>
      <w:iCs/>
      <w:color w:val="4F81BD"/>
    </w:rPr>
  </w:style>
  <w:style w:type="character" w:customStyle="1" w:styleId="SubtleReferencePHPDOCX">
    <w:name w:val="Subtle Reference PHPDOCX"/>
    <w:rPr>
      <w:smallCaps/>
      <w:color w:val="C0504D"/>
      <w:u w:val="singl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rPr>
      <w:b/>
      <w:bCs/>
      <w:smallCaps/>
      <w:spacing w:val="5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/>
      <w:contextualSpacing/>
    </w:pPr>
  </w:style>
  <w:style w:type="paragraph" w:customStyle="1" w:styleId="NoSpacingPHPDOCX">
    <w:name w:val="No Spacing PHPDOCX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A750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A750F"/>
    <w:rPr>
      <w:rFonts w:ascii="Calibri" w:eastAsia="Calibri" w:hAnsi="Calibri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F1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C5C01"/>
    <w:rPr>
      <w:rFonts w:ascii="Calibri" w:eastAsia="Calibri" w:hAnsi="Calibri"/>
      <w:lang w:eastAsia="zh-CN"/>
    </w:rPr>
  </w:style>
  <w:style w:type="character" w:styleId="Rimandonotaapidipagina">
    <w:name w:val="footnote reference"/>
    <w:uiPriority w:val="99"/>
    <w:semiHidden/>
    <w:unhideWhenUsed/>
    <w:rsid w:val="00DC5C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EA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02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FC"/>
    <w:pPr>
      <w:widowControl w:val="0"/>
      <w:suppressAutoHyphens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D0E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0EEE"/>
    <w:rPr>
      <w:rFonts w:ascii="Calibri" w:eastAsia="Calibri" w:hAnsi="Calibri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B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867A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867AB"/>
    <w:rPr>
      <w:rFonts w:ascii="Calibri" w:eastAsia="Calibri" w:hAnsi="Calibri"/>
      <w:sz w:val="22"/>
      <w:szCs w:val="22"/>
      <w:lang w:eastAsia="zh-CN"/>
    </w:rPr>
  </w:style>
  <w:style w:type="paragraph" w:styleId="Nessunaspaziatura">
    <w:name w:val="No Spacing"/>
    <w:uiPriority w:val="1"/>
    <w:qFormat/>
    <w:rsid w:val="002867AB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34420"/>
    <w:rPr>
      <w:rFonts w:ascii="Verdana" w:eastAsia="Verdana" w:hAnsi="Verdana" w:cs="Verdana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934420"/>
    <w:rPr>
      <w:rFonts w:ascii="Verdana" w:eastAsia="Verdana" w:hAnsi="Verdana" w:cs="Verdana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4502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961B7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2F06-2603-4939-A37D-D58F4B93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mailto:tvmm140004@istruzione.it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cp:lastModifiedBy>Gianpaolo Bortolini</cp:lastModifiedBy>
  <cp:revision>12</cp:revision>
  <cp:lastPrinted>2026-04-23T07:21:00Z</cp:lastPrinted>
  <dcterms:created xsi:type="dcterms:W3CDTF">2026-04-22T12:14:00Z</dcterms:created>
  <dcterms:modified xsi:type="dcterms:W3CDTF">2026-04-23T07:21:00Z</dcterms:modified>
</cp:coreProperties>
</file>