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A4C7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. n. ______/M3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 xml:space="preserve">verbali esami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fb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/propedeutico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</w:t>
      </w:r>
    </w:p>
    <w:p w14:paraId="4BD15E67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del ________________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pubblicato all’ Albo telematico il</w:t>
      </w:r>
    </w:p>
    <w:p w14:paraId="3A1F75DA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levato il</w:t>
      </w:r>
    </w:p>
    <w:p w14:paraId="63F8FD44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ai sensi dell’art.32 – cc. 1 e 5 – Legge n.69/09</w:t>
      </w:r>
    </w:p>
    <w:p w14:paraId="62190812" w14:textId="77777777" w:rsidR="003676F9" w:rsidRDefault="00367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5789BB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Sessione     unica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A92B672" wp14:editId="796E0B4D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123825" cy="12319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7AA2D5" w14:textId="77777777" w:rsidR="003676F9" w:rsidRDefault="003676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123825" cy="12319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4BBA0E" w14:textId="77777777" w:rsidR="003676F9" w:rsidRDefault="002F4C1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VERBALE DELLA COMMISSIONE ESAMINATRICE DEGLI ESAMI ONLINE DI </w:t>
      </w:r>
    </w:p>
    <w:p w14:paraId="062D6CF4" w14:textId="77777777" w:rsidR="003676F9" w:rsidRDefault="002F4C1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Ammissione al Corso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AFAM II LIVELLO </w:t>
      </w:r>
    </w:p>
    <w:p w14:paraId="17B97328" w14:textId="77777777" w:rsidR="003676F9" w:rsidRDefault="003676F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386F2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DELLA DISCIPLINA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Chitarra Jazz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Anno Accademico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2021/2022</w:t>
      </w:r>
    </w:p>
    <w:p w14:paraId="10DCBB59" w14:textId="072C10B3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71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L’anno </w:t>
      </w:r>
      <w:r>
        <w:rPr>
          <w:rFonts w:ascii="Times New Roman" w:eastAsia="Times New Roman" w:hAnsi="Times New Roman" w:cs="Times New Roman"/>
          <w:sz w:val="16"/>
          <w:szCs w:val="16"/>
        </w:rPr>
        <w:t>2021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il/i giorn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="00615EE9"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del mese di </w:t>
      </w:r>
      <w:r w:rsidR="00615EE9">
        <w:rPr>
          <w:rFonts w:ascii="Times New Roman" w:eastAsia="Times New Roman" w:hAnsi="Times New Roman" w:cs="Times New Roman"/>
          <w:sz w:val="16"/>
          <w:szCs w:val="16"/>
        </w:rPr>
        <w:t>ottobre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alle 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14D48">
        <w:rPr>
          <w:rFonts w:ascii="Times New Roman" w:eastAsia="Times New Roman" w:hAnsi="Times New Roman" w:cs="Times New Roman"/>
          <w:sz w:val="16"/>
          <w:szCs w:val="16"/>
        </w:rPr>
        <w:t>13:05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Ribera (Ag) nell’aula n° </w:t>
      </w:r>
      <w:r>
        <w:rPr>
          <w:rFonts w:ascii="Times New Roman" w:eastAsia="Times New Roman" w:hAnsi="Times New Roman" w:cs="Times New Roman"/>
          <w:sz w:val="16"/>
          <w:szCs w:val="16"/>
        </w:rPr>
        <w:t>online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 questo Istituto si è riunita la Commissione nominata dal Direttore per procedere all’esame in epigrafe dei candidati, composta dai Sigg. Proff.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Nostro, </w:t>
      </w:r>
      <w:r w:rsidR="00014D48">
        <w:rPr>
          <w:rFonts w:ascii="Times New Roman" w:eastAsia="Times New Roman" w:hAnsi="Times New Roman" w:cs="Times New Roman"/>
          <w:sz w:val="16"/>
          <w:szCs w:val="16"/>
        </w:rPr>
        <w:t>Tantillo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 w:rsidR="00014D4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14D48">
        <w:rPr>
          <w:rFonts w:ascii="Times New Roman" w:eastAsia="Times New Roman" w:hAnsi="Times New Roman" w:cs="Times New Roman"/>
          <w:sz w:val="16"/>
          <w:szCs w:val="16"/>
        </w:rPr>
        <w:t>Buccafusco</w:t>
      </w:r>
      <w:proofErr w:type="spellEnd"/>
    </w:p>
    <w:p w14:paraId="7F0BF91B" w14:textId="2E7357A8" w:rsidR="003676F9" w:rsidRDefault="002F4C14">
      <w:pPr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rFonts w:ascii="Times" w:eastAsia="Times" w:hAnsi="Times" w:cs="Times"/>
          <w:color w:val="000000"/>
          <w:sz w:val="16"/>
          <w:szCs w:val="16"/>
        </w:rPr>
      </w:pP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Assume  le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funzioni di Presidente il Sig. prof.</w:t>
      </w:r>
      <w:r>
        <w:rPr>
          <w:rFonts w:ascii="Times" w:eastAsia="Times" w:hAnsi="Times" w:cs="Times"/>
          <w:sz w:val="16"/>
          <w:szCs w:val="16"/>
        </w:rPr>
        <w:t xml:space="preserve"> Nostro Luca</w:t>
      </w:r>
      <w:r>
        <w:rPr>
          <w:rFonts w:ascii="Times" w:eastAsia="Times" w:hAnsi="Times" w:cs="Times"/>
          <w:color w:val="000000"/>
          <w:sz w:val="16"/>
          <w:szCs w:val="16"/>
        </w:rPr>
        <w:t>.</w:t>
      </w:r>
      <w:r w:rsidR="00014D48">
        <w:rPr>
          <w:rFonts w:ascii="Times" w:eastAsia="Times" w:hAnsi="Times" w:cs="Times"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Viene designato per le funzioni di Segretario verbalizzante il Sig. prof. </w:t>
      </w:r>
      <w:proofErr w:type="spellStart"/>
      <w:r w:rsidR="00014D48">
        <w:rPr>
          <w:rFonts w:ascii="Times" w:eastAsia="Times" w:hAnsi="Times" w:cs="Times"/>
          <w:sz w:val="16"/>
          <w:szCs w:val="16"/>
        </w:rPr>
        <w:t>Buccafusco</w:t>
      </w:r>
      <w:proofErr w:type="spellEnd"/>
      <w:r w:rsidR="00014D48">
        <w:rPr>
          <w:rFonts w:ascii="Times" w:eastAsia="Times" w:hAnsi="Times" w:cs="Times"/>
          <w:sz w:val="16"/>
          <w:szCs w:val="16"/>
        </w:rPr>
        <w:t xml:space="preserve"> Fulvio</w:t>
      </w:r>
      <w:r>
        <w:rPr>
          <w:rFonts w:ascii="Times" w:eastAsia="Times" w:hAnsi="Times" w:cs="Times"/>
          <w:color w:val="000000"/>
          <w:sz w:val="16"/>
          <w:szCs w:val="16"/>
        </w:rPr>
        <w:t xml:space="preserve">, che accetta l’incarico. Il Presidente, dopo aver accertato la connessione di tutti i componenti della commissione, l’identità personale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dei  singoli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candidati e la loro dichiarazione verbale di accettazione della modalità a distanza ( telepresenza) del presente esame, avvia gli esami. La Commissione, a seguito dello svolgimento delle prove previste dai regolamenti vigenti, ed in base alla preparazione dimostrata, ha assegnato a ciascun candidato la votazione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così  come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al seguente prospetto:</w:t>
      </w:r>
    </w:p>
    <w:tbl>
      <w:tblPr>
        <w:tblStyle w:val="a"/>
        <w:tblW w:w="8717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552"/>
        <w:gridCol w:w="1163"/>
        <w:gridCol w:w="1560"/>
        <w:gridCol w:w="3087"/>
      </w:tblGrid>
      <w:tr w:rsidR="003676F9" w14:paraId="339D24D9" w14:textId="77777777" w:rsidTr="00033F49">
        <w:trPr>
          <w:trHeight w:val="52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6E5C" w14:textId="77777777" w:rsidR="003676F9" w:rsidRDefault="0036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76621D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D031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CANDIDATO</w:t>
            </w:r>
          </w:p>
          <w:p w14:paraId="0AA5E9F4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COGNOME E NOME     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FCC0" w14:textId="77777777" w:rsidR="003676F9" w:rsidRDefault="002F4C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ANNO</w:t>
            </w:r>
          </w:p>
          <w:p w14:paraId="7F4913AF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DI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1AC9" w14:textId="77777777" w:rsidR="003676F9" w:rsidRDefault="002F4C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VOTAZIONE</w:t>
            </w:r>
          </w:p>
          <w:p w14:paraId="5A614E62" w14:textId="77777777" w:rsidR="003676F9" w:rsidRDefault="002F4C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lettere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CBC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           RISULTATO DELL’ESAME (*)</w:t>
            </w:r>
          </w:p>
          <w:p w14:paraId="0DD4B129" w14:textId="77777777" w:rsidR="003676F9" w:rsidRDefault="0036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76F9" w14:paraId="25529D72" w14:textId="77777777" w:rsidTr="00033F49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6017" w14:textId="77777777" w:rsidR="003676F9" w:rsidRDefault="003676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23B" w14:textId="4DD321B1" w:rsidR="003676F9" w:rsidRDefault="00014D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Tamburello Francesco Pietro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FD09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26AD" w14:textId="014102AC" w:rsidR="003676F9" w:rsidRDefault="00014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SESSANTA</w:t>
            </w:r>
            <w:r w:rsidR="002F4C14">
              <w:rPr>
                <w:rFonts w:ascii="Times New Roman" w:eastAsia="Times New Roman" w:hAnsi="Times New Roman" w:cs="Times New Roman"/>
                <w:sz w:val="16"/>
                <w:szCs w:val="16"/>
              </w:rPr>
              <w:t>/100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D9D" w14:textId="77777777" w:rsidR="003676F9" w:rsidRDefault="002F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IDONEO</w:t>
            </w:r>
          </w:p>
        </w:tc>
      </w:tr>
      <w:tr w:rsidR="003676F9" w14:paraId="5B436344" w14:textId="77777777" w:rsidTr="00033F49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4BC" w14:textId="77777777" w:rsidR="003676F9" w:rsidRDefault="003676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496" w14:textId="72690ACB" w:rsidR="003676F9" w:rsidRDefault="003676F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64BB" w14:textId="3FBD172B" w:rsidR="003676F9" w:rsidRDefault="0036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CC2" w14:textId="542E9467" w:rsidR="003676F9" w:rsidRDefault="0036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E03" w14:textId="0F1AADE0" w:rsidR="003676F9" w:rsidRDefault="0036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129F" w14:paraId="447FCCB5" w14:textId="77777777" w:rsidTr="00033F49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129" w14:textId="77777777" w:rsidR="009D129F" w:rsidRDefault="009D129F" w:rsidP="009D12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C98" w14:textId="2E5B2334" w:rsidR="009D129F" w:rsidRDefault="009D129F" w:rsidP="009D12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FE0" w14:textId="42CFFA2B" w:rsidR="009D129F" w:rsidRDefault="009D129F" w:rsidP="009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10E3" w14:textId="1A000DB6" w:rsidR="009D129F" w:rsidRDefault="009D129F" w:rsidP="009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3E5" w14:textId="0D8D2B0B" w:rsidR="009D129F" w:rsidRDefault="009D129F" w:rsidP="009D1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42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0B9BBCC" w14:textId="77777777" w:rsidR="00014D48" w:rsidRDefault="00014D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</w:pPr>
    </w:p>
    <w:p w14:paraId="3BC35B5E" w14:textId="7BB8EF1A" w:rsidR="003676F9" w:rsidRDefault="002F4C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NOTE PER LA COMMISSIONE: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1)Qualora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l’esame di ammissione  al triennio AFAM coincida con l’esame finale di propedeutico/livello, indicare anche la votazione in decimi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highlight w:val="yellow"/>
        </w:rPr>
        <w:t xml:space="preserve"> eventuale numero ore di debito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 </w:t>
      </w:r>
    </w:p>
    <w:p w14:paraId="5094F9E4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27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  <w:sz w:val="16"/>
          <w:szCs w:val="16"/>
        </w:rPr>
        <w:t xml:space="preserve">Tutti i suddetti candidati hanno dichiarato di accettare la votazione comunicata dal Presidente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osservazioni:_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</w:t>
      </w:r>
    </w:p>
    <w:p w14:paraId="34540EDF" w14:textId="77E86C74" w:rsidR="009D129F" w:rsidRDefault="002F4C14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Conclusi 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lavori,  il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Presidente dichiara sciolta la seduta di esame alle ore </w:t>
      </w:r>
      <w:r w:rsidR="00014D48">
        <w:rPr>
          <w:rFonts w:ascii="Times New Roman" w:eastAsia="Times New Roman" w:hAnsi="Times New Roman" w:cs="Times New Roman"/>
          <w:b/>
          <w:sz w:val="16"/>
          <w:szCs w:val="16"/>
        </w:rPr>
        <w:t>13:20</w:t>
      </w:r>
    </w:p>
    <w:p w14:paraId="7E438A5F" w14:textId="5425063C" w:rsidR="003676F9" w:rsidRDefault="002F4C14">
      <w:pPr>
        <w:keepNext/>
        <w:pBdr>
          <w:top w:val="nil"/>
          <w:left w:val="nil"/>
          <w:bottom w:val="nil"/>
          <w:right w:val="nil"/>
          <w:between w:val="nil"/>
        </w:pBdr>
        <w:ind w:right="-42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del </w:t>
      </w:r>
      <w:r w:rsidR="00014D48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 w:rsidR="00014D48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2021</w:t>
      </w:r>
    </w:p>
    <w:p w14:paraId="002069F5" w14:textId="5514F33E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/>
        <w:ind w:right="-425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Ribera (Ag), lì </w:t>
      </w:r>
      <w:r w:rsidR="00014D48">
        <w:rPr>
          <w:rFonts w:ascii="Times New Roman" w:eastAsia="Times New Roman" w:hAnsi="Times New Roman" w:cs="Times New Roman"/>
          <w:b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/</w:t>
      </w:r>
      <w:r w:rsidR="00014D48">
        <w:rPr>
          <w:rFonts w:ascii="Times New Roman" w:eastAsia="Times New Roman" w:hAnsi="Times New Roman" w:cs="Times New Roman"/>
          <w:b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/2021</w:t>
      </w:r>
    </w:p>
    <w:p w14:paraId="768D90D3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La Commissione Esaminatrice</w:t>
      </w:r>
    </w:p>
    <w:p w14:paraId="2FF9F108" w14:textId="77777777" w:rsidR="003676F9" w:rsidRDefault="003676F9">
      <w:pPr>
        <w:pBdr>
          <w:top w:val="nil"/>
          <w:left w:val="nil"/>
          <w:bottom w:val="nil"/>
          <w:right w:val="nil"/>
          <w:between w:val="nil"/>
        </w:pBdr>
        <w:ind w:right="-425"/>
        <w:jc w:val="center"/>
        <w:rPr>
          <w:rFonts w:ascii="Times New Roman" w:eastAsia="Times New Roman" w:hAnsi="Times New Roman" w:cs="Times New Roman"/>
          <w:color w:val="000000"/>
        </w:rPr>
      </w:pPr>
    </w:p>
    <w:p w14:paraId="22A083DE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Presidente    </w:t>
      </w:r>
      <w:r>
        <w:rPr>
          <w:rFonts w:ascii="Times New Roman" w:eastAsia="Times New Roman" w:hAnsi="Times New Roman" w:cs="Times New Roman"/>
          <w:b/>
        </w:rPr>
        <w:t>Nostro Luca</w:t>
      </w:r>
    </w:p>
    <w:p w14:paraId="02EFABD3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F9F7EC4" w14:textId="14C4A602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</w:t>
      </w:r>
      <w:r w:rsidR="00014D48">
        <w:rPr>
          <w:rFonts w:ascii="Times New Roman" w:eastAsia="Times New Roman" w:hAnsi="Times New Roman" w:cs="Times New Roman"/>
          <w:b/>
        </w:rPr>
        <w:t xml:space="preserve">Tantillo </w:t>
      </w:r>
      <w:proofErr w:type="spellStart"/>
      <w:r w:rsidR="00014D48">
        <w:rPr>
          <w:rFonts w:ascii="Times New Roman" w:eastAsia="Times New Roman" w:hAnsi="Times New Roman" w:cs="Times New Roman"/>
          <w:b/>
        </w:rPr>
        <w:t>Gicaomo</w:t>
      </w:r>
      <w:proofErr w:type="spellEnd"/>
    </w:p>
    <w:p w14:paraId="64CEF920" w14:textId="0C5FCD8A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Componente e Segretario Verbalizzante </w:t>
      </w:r>
      <w:proofErr w:type="spellStart"/>
      <w:r w:rsidR="00014D48">
        <w:rPr>
          <w:rFonts w:ascii="Times New Roman" w:eastAsia="Times New Roman" w:hAnsi="Times New Roman" w:cs="Times New Roman"/>
          <w:b/>
        </w:rPr>
        <w:t>Buccafusco</w:t>
      </w:r>
      <w:proofErr w:type="spellEnd"/>
      <w:r w:rsidR="00014D48">
        <w:rPr>
          <w:rFonts w:ascii="Times New Roman" w:eastAsia="Times New Roman" w:hAnsi="Times New Roman" w:cs="Times New Roman"/>
          <w:b/>
        </w:rPr>
        <w:t xml:space="preserve"> Fulvio</w:t>
      </w:r>
    </w:p>
    <w:p w14:paraId="73381BE3" w14:textId="77777777" w:rsidR="003676F9" w:rsidRDefault="002F4C1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994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sectPr w:rsidR="003676F9">
      <w:headerReference w:type="default" r:id="rId8"/>
      <w:footerReference w:type="default" r:id="rId9"/>
      <w:pgSz w:w="11906" w:h="16838"/>
      <w:pgMar w:top="1418" w:right="1134" w:bottom="993" w:left="992" w:header="7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1BFA" w14:textId="77777777" w:rsidR="00C43229" w:rsidRDefault="00C43229">
      <w:r>
        <w:separator/>
      </w:r>
    </w:p>
  </w:endnote>
  <w:endnote w:type="continuationSeparator" w:id="0">
    <w:p w14:paraId="18062E13" w14:textId="77777777" w:rsidR="00C43229" w:rsidRDefault="00C4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BE80" w14:textId="77777777" w:rsidR="003676F9" w:rsidRDefault="002F4C14">
    <w:pPr>
      <w:pBdr>
        <w:top w:val="nil"/>
        <w:left w:val="nil"/>
        <w:bottom w:val="nil"/>
        <w:right w:val="nil"/>
        <w:between w:val="nil"/>
      </w:pBdr>
      <w:ind w:left="-1134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</w:t>
    </w:r>
  </w:p>
  <w:p w14:paraId="6007E979" w14:textId="77777777" w:rsidR="003676F9" w:rsidRDefault="002F4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4F81BD"/>
        <w:sz w:val="18"/>
        <w:szCs w:val="18"/>
      </w:rPr>
      <w:drawing>
        <wp:inline distT="0" distB="0" distL="114300" distR="114300" wp14:anchorId="2E210341" wp14:editId="4386B280">
          <wp:extent cx="8262620" cy="5143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2620" cy="51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RIBERA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 (</w:t>
    </w:r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AG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>)</w:t>
    </w:r>
  </w:p>
  <w:p w14:paraId="2A94B0E8" w14:textId="77777777" w:rsidR="003676F9" w:rsidRDefault="002F4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C.so Umberto I, n°359 - Via Roma, n° 21 - 92016 Ribera (Ag) – ITALIA - Tel. (+39) 0925.61280</w:t>
    </w:r>
  </w:p>
  <w:p w14:paraId="255387FA" w14:textId="77777777" w:rsidR="003676F9" w:rsidRDefault="002F4C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4F81BD"/>
        <w:sz w:val="18"/>
        <w:szCs w:val="18"/>
      </w:rPr>
    </w:pPr>
    <w:bookmarkStart w:id="0" w:name="_gjdgxs" w:colFirst="0" w:colLast="0"/>
    <w:bookmarkEnd w:id="0"/>
    <w:r>
      <w:rPr>
        <w:rFonts w:ascii="Times New Roman" w:eastAsia="Times New Roman" w:hAnsi="Times New Roman" w:cs="Times New Roman"/>
        <w:b/>
        <w:color w:val="4F81BD"/>
        <w:sz w:val="18"/>
        <w:szCs w:val="18"/>
      </w:rPr>
      <w:t>web: www.istitutotoscanini.it -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E-mail: </w:t>
    </w:r>
    <w:hyperlink r:id="rId2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segreteria@istitutotoscanini.it</w:t>
      </w:r>
    </w:hyperlink>
    <w:r>
      <w:rPr>
        <w:color w:val="4F81BD"/>
        <w:sz w:val="22"/>
        <w:szCs w:val="22"/>
      </w:rPr>
      <w:t xml:space="preserve"> - </w:t>
    </w:r>
    <w:r>
      <w:rPr>
        <w:rFonts w:ascii="Times New Roman" w:eastAsia="Times New Roman" w:hAnsi="Times New Roman" w:cs="Times New Roman"/>
        <w:color w:val="4F81BD"/>
        <w:sz w:val="18"/>
        <w:szCs w:val="18"/>
      </w:rPr>
      <w:t xml:space="preserve">PEC: </w:t>
    </w:r>
    <w:hyperlink r:id="rId3"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istitutotoscanini@pec.it</w:t>
      </w:r>
    </w:hyperlink>
  </w:p>
  <w:p w14:paraId="1094578B" w14:textId="77777777" w:rsidR="003676F9" w:rsidRDefault="002F4C14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center" w:pos="4819"/>
        <w:tab w:val="right" w:pos="9638"/>
      </w:tabs>
      <w:ind w:right="-1" w:hanging="99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25EF1B2E" w14:textId="77777777" w:rsidR="003676F9" w:rsidRDefault="003676F9">
    <w:pPr>
      <w:pBdr>
        <w:top w:val="nil"/>
        <w:left w:val="nil"/>
        <w:bottom w:val="nil"/>
        <w:right w:val="nil"/>
        <w:between w:val="nil"/>
      </w:pBdr>
      <w:spacing w:line="276" w:lineRule="auto"/>
      <w:ind w:left="-567" w:right="-568"/>
      <w:jc w:val="right"/>
      <w:rPr>
        <w:rFonts w:ascii="Bookman Old Style" w:eastAsia="Bookman Old Style" w:hAnsi="Bookman Old Style" w:cs="Bookman Old Style"/>
        <w:color w:val="A6A6A6"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20EB" w14:textId="77777777" w:rsidR="00C43229" w:rsidRDefault="00C43229">
      <w:r>
        <w:separator/>
      </w:r>
    </w:p>
  </w:footnote>
  <w:footnote w:type="continuationSeparator" w:id="0">
    <w:p w14:paraId="7D7062C6" w14:textId="77777777" w:rsidR="00C43229" w:rsidRDefault="00C4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A10E" w14:textId="77777777" w:rsidR="003676F9" w:rsidRDefault="002F4C14">
    <w:pPr>
      <w:pBdr>
        <w:top w:val="nil"/>
        <w:left w:val="nil"/>
        <w:bottom w:val="nil"/>
        <w:right w:val="nil"/>
        <w:between w:val="nil"/>
      </w:pBdr>
      <w:ind w:left="-1134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0F65DD61" wp14:editId="51EA8C9B">
          <wp:extent cx="7549515" cy="19056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9515" cy="1905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4D55"/>
    <w:multiLevelType w:val="multilevel"/>
    <w:tmpl w:val="098EE6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F9"/>
    <w:rsid w:val="00014D48"/>
    <w:rsid w:val="00033F49"/>
    <w:rsid w:val="002F4C14"/>
    <w:rsid w:val="003676F9"/>
    <w:rsid w:val="003A21F3"/>
    <w:rsid w:val="004E5E53"/>
    <w:rsid w:val="00615EE9"/>
    <w:rsid w:val="009D129F"/>
    <w:rsid w:val="00C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88316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7</cp:revision>
  <dcterms:created xsi:type="dcterms:W3CDTF">2021-09-21T13:05:00Z</dcterms:created>
  <dcterms:modified xsi:type="dcterms:W3CDTF">2021-10-12T12:41:00Z</dcterms:modified>
</cp:coreProperties>
</file>