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F8" w:rsidRDefault="006615F8" w:rsidP="006615F8">
      <w:pPr>
        <w:pStyle w:val="Sottotitolo"/>
      </w:pPr>
      <w:bookmarkStart w:id="0" w:name="_GoBack"/>
      <w:bookmarkEnd w:id="0"/>
      <w:r>
        <w:t>ISTITUTO  COMPRENSIVO  CAMPAGNOLA - GALILEI</w:t>
      </w:r>
      <w:r w:rsidR="00D03DEE">
        <w:rPr>
          <w:noProof/>
        </w:rPr>
        <w:drawing>
          <wp:anchor distT="0" distB="0" distL="114935" distR="114935" simplePos="0" relativeHeight="251657728" behindDoc="1" locked="0" layoutInCell="1" allowOverlap="1">
            <wp:simplePos x="0" y="0"/>
            <wp:positionH relativeFrom="column">
              <wp:posOffset>1905</wp:posOffset>
            </wp:positionH>
            <wp:positionV relativeFrom="paragraph">
              <wp:posOffset>90805</wp:posOffset>
            </wp:positionV>
            <wp:extent cx="817880" cy="894080"/>
            <wp:effectExtent l="0" t="0" r="127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615F8" w:rsidRDefault="006615F8" w:rsidP="006615F8">
      <w:pPr>
        <w:pBdr>
          <w:top w:val="single" w:sz="4" w:space="1" w:color="000000"/>
          <w:left w:val="single" w:sz="4" w:space="4" w:color="000000"/>
          <w:bottom w:val="single" w:sz="4" w:space="1" w:color="000000"/>
          <w:right w:val="single" w:sz="4" w:space="4" w:color="000000"/>
        </w:pBdr>
        <w:spacing w:line="200" w:lineRule="atLeast"/>
        <w:jc w:val="center"/>
        <w:rPr>
          <w:rFonts w:hint="eastAsia"/>
        </w:rPr>
      </w:pPr>
      <w:r>
        <w:rPr>
          <w:b/>
        </w:rPr>
        <w:t>Scuola dell’infanzia, primaria e secondaria di 1° grado</w:t>
      </w:r>
    </w:p>
    <w:p w:rsidR="006615F8" w:rsidRDefault="006615F8" w:rsidP="006615F8">
      <w:pPr>
        <w:pBdr>
          <w:top w:val="single" w:sz="4" w:space="1" w:color="000000"/>
          <w:left w:val="single" w:sz="4" w:space="4" w:color="000000"/>
          <w:bottom w:val="single" w:sz="4" w:space="1" w:color="000000"/>
          <w:right w:val="single" w:sz="4" w:space="4" w:color="000000"/>
        </w:pBdr>
        <w:spacing w:line="200" w:lineRule="atLeast"/>
        <w:jc w:val="center"/>
        <w:rPr>
          <w:rFonts w:hint="eastAsia"/>
        </w:rPr>
      </w:pPr>
      <w:r>
        <w:t xml:space="preserve">Via Gramsci, 3 - 42012 Campagnola Emilia (R.E.) </w:t>
      </w:r>
    </w:p>
    <w:p w:rsidR="006615F8" w:rsidRDefault="006615F8" w:rsidP="006615F8">
      <w:pPr>
        <w:pBdr>
          <w:top w:val="single" w:sz="4" w:space="1" w:color="000000"/>
          <w:left w:val="single" w:sz="4" w:space="4" w:color="000000"/>
          <w:bottom w:val="single" w:sz="4" w:space="1" w:color="000000"/>
          <w:right w:val="single" w:sz="4" w:space="4" w:color="000000"/>
        </w:pBdr>
        <w:spacing w:line="200" w:lineRule="atLeast"/>
        <w:jc w:val="center"/>
        <w:rPr>
          <w:rFonts w:hint="eastAsia"/>
          <w:lang w:val="de-DE"/>
        </w:rPr>
      </w:pPr>
      <w:r>
        <w:t xml:space="preserve">Cod. Mecc. </w:t>
      </w:r>
      <w:r>
        <w:rPr>
          <w:lang w:val="de-DE"/>
        </w:rPr>
        <w:t>REIC813004 - Tel. e Fax 0522/669167 - C.F. 80016490353</w:t>
      </w:r>
    </w:p>
    <w:p w:rsidR="006615F8" w:rsidRDefault="006615F8" w:rsidP="006615F8">
      <w:pPr>
        <w:pBdr>
          <w:top w:val="single" w:sz="4" w:space="1" w:color="000000"/>
          <w:left w:val="single" w:sz="4" w:space="4" w:color="000000"/>
          <w:bottom w:val="single" w:sz="4" w:space="1" w:color="000000"/>
          <w:right w:val="single" w:sz="4" w:space="4" w:color="000000"/>
        </w:pBdr>
        <w:spacing w:line="200" w:lineRule="atLeast"/>
        <w:jc w:val="center"/>
        <w:rPr>
          <w:rFonts w:hint="eastAsia"/>
          <w:lang w:val="de-DE"/>
        </w:rPr>
      </w:pPr>
      <w:r>
        <w:rPr>
          <w:lang w:val="de-DE"/>
        </w:rPr>
        <w:t xml:space="preserve">Email : </w:t>
      </w:r>
      <w:hyperlink r:id="rId9" w:history="1">
        <w:r>
          <w:rPr>
            <w:rStyle w:val="Collegamentoipertestuale"/>
          </w:rPr>
          <w:t>reic813004@istruzione.it</w:t>
        </w:r>
      </w:hyperlink>
      <w:r>
        <w:rPr>
          <w:lang w:val="de-DE"/>
        </w:rPr>
        <w:t xml:space="preserve"> – PEC : </w:t>
      </w:r>
      <w:hyperlink r:id="rId10" w:history="1">
        <w:r>
          <w:rPr>
            <w:rStyle w:val="Collegamentoipertestuale"/>
          </w:rPr>
          <w:t>reic813004@pec.istruzione.it</w:t>
        </w:r>
      </w:hyperlink>
    </w:p>
    <w:p w:rsidR="006615F8" w:rsidRDefault="006615F8" w:rsidP="006615F8">
      <w:pPr>
        <w:pBdr>
          <w:top w:val="single" w:sz="4" w:space="1" w:color="000000"/>
          <w:left w:val="single" w:sz="4" w:space="4" w:color="000000"/>
          <w:bottom w:val="single" w:sz="4" w:space="1" w:color="000000"/>
          <w:right w:val="single" w:sz="4" w:space="4" w:color="000000"/>
        </w:pBdr>
        <w:spacing w:line="200" w:lineRule="atLeast"/>
        <w:jc w:val="center"/>
        <w:rPr>
          <w:rFonts w:hint="eastAsia"/>
        </w:rPr>
      </w:pPr>
      <w:r>
        <w:rPr>
          <w:lang w:val="de-DE"/>
        </w:rPr>
        <w:t>Sito : www.icgalileicampagnola.gov.it</w:t>
      </w:r>
    </w:p>
    <w:p w:rsidR="006615F8" w:rsidRDefault="00D03DEE" w:rsidP="006615F8">
      <w:pPr>
        <w:pBdr>
          <w:top w:val="single" w:sz="4" w:space="1" w:color="000000"/>
          <w:left w:val="single" w:sz="4" w:space="4" w:color="000000"/>
          <w:bottom w:val="single" w:sz="4" w:space="1" w:color="000000"/>
          <w:right w:val="single" w:sz="4" w:space="4" w:color="000000"/>
        </w:pBdr>
        <w:spacing w:line="200" w:lineRule="atLeast"/>
        <w:jc w:val="center"/>
        <w:rPr>
          <w:rFonts w:ascii="Tahoma" w:hAnsi="Tahoma" w:cs="Tahoma"/>
        </w:rPr>
      </w:pPr>
      <w:r>
        <w:rPr>
          <w:noProof/>
          <w:lang w:eastAsia="it-IT" w:bidi="ar-SA"/>
        </w:rPr>
        <w:drawing>
          <wp:inline distT="0" distB="0" distL="0" distR="0">
            <wp:extent cx="2513330" cy="57213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3330" cy="572135"/>
                    </a:xfrm>
                    <a:prstGeom prst="rect">
                      <a:avLst/>
                    </a:prstGeom>
                    <a:solidFill>
                      <a:srgbClr val="FFFFFF"/>
                    </a:solidFill>
                    <a:ln>
                      <a:noFill/>
                    </a:ln>
                  </pic:spPr>
                </pic:pic>
              </a:graphicData>
            </a:graphic>
          </wp:inline>
        </w:drawing>
      </w:r>
    </w:p>
    <w:p w:rsidR="006615F8" w:rsidRDefault="006615F8" w:rsidP="006615F8">
      <w:pPr>
        <w:pStyle w:val="Nessunaspaziatura"/>
        <w:rPr>
          <w:rFonts w:hint="eastAsia"/>
        </w:rPr>
      </w:pPr>
    </w:p>
    <w:p w:rsidR="006615F8" w:rsidRDefault="006615F8" w:rsidP="006615F8">
      <w:pPr>
        <w:pStyle w:val="Nessunaspaziatura"/>
        <w:rPr>
          <w:rFonts w:hint="eastAsia"/>
        </w:rPr>
      </w:pPr>
    </w:p>
    <w:p w:rsidR="00ED4F06" w:rsidRPr="006615F8" w:rsidRDefault="004837C5" w:rsidP="006615F8">
      <w:pPr>
        <w:pStyle w:val="Nessunaspaziatura"/>
        <w:jc w:val="center"/>
        <w:rPr>
          <w:rFonts w:hint="eastAsia"/>
          <w:b/>
        </w:rPr>
      </w:pPr>
      <w:r w:rsidRPr="006615F8">
        <w:rPr>
          <w:b/>
        </w:rPr>
        <w:t>Regolamento di istituto per l’attività negoziale</w:t>
      </w:r>
    </w:p>
    <w:p w:rsidR="004837C5" w:rsidRPr="00EE23F8" w:rsidRDefault="004837C5">
      <w:pPr>
        <w:pStyle w:val="Standard"/>
        <w:jc w:val="center"/>
        <w:rPr>
          <w:rFonts w:ascii="Times New Roman" w:hAnsi="Times New Roman" w:cs="Times New Roman"/>
          <w:b/>
        </w:rPr>
      </w:pPr>
    </w:p>
    <w:p w:rsidR="004837C5" w:rsidRPr="00EE23F8" w:rsidRDefault="004837C5">
      <w:pPr>
        <w:pStyle w:val="Standard"/>
        <w:jc w:val="center"/>
        <w:rPr>
          <w:rFonts w:ascii="Times New Roman" w:hAnsi="Times New Roman" w:cs="Times New Roman"/>
          <w:b/>
        </w:rPr>
      </w:pPr>
      <w:r w:rsidRPr="00EE23F8">
        <w:rPr>
          <w:rFonts w:ascii="Times New Roman" w:hAnsi="Times New Roman" w:cs="Times New Roman"/>
          <w:b/>
        </w:rPr>
        <w:t>Il consiglio</w:t>
      </w:r>
      <w:r w:rsidR="006615F8">
        <w:rPr>
          <w:rFonts w:ascii="Times New Roman" w:hAnsi="Times New Roman" w:cs="Times New Roman"/>
          <w:b/>
        </w:rPr>
        <w:t xml:space="preserve"> dell’istituto comprensivo “Galileo Galilei”</w:t>
      </w:r>
    </w:p>
    <w:p w:rsidR="004837C5" w:rsidRPr="00EE23F8" w:rsidRDefault="004837C5">
      <w:pPr>
        <w:pStyle w:val="Standard"/>
        <w:jc w:val="center"/>
        <w:rPr>
          <w:rFonts w:ascii="Times New Roman" w:hAnsi="Times New Roman" w:cs="Times New Roman"/>
          <w:b/>
        </w:rPr>
      </w:pPr>
    </w:p>
    <w:p w:rsidR="004837C5" w:rsidRPr="00EE23F8" w:rsidRDefault="004837C5" w:rsidP="004837C5">
      <w:pPr>
        <w:pStyle w:val="Standard"/>
        <w:rPr>
          <w:rFonts w:ascii="Times New Roman" w:hAnsi="Times New Roman" w:cs="Times New Roman"/>
        </w:rPr>
      </w:pPr>
      <w:r w:rsidRPr="00EE23F8">
        <w:rPr>
          <w:rFonts w:ascii="Times New Roman" w:hAnsi="Times New Roman" w:cs="Times New Roman"/>
          <w:b/>
        </w:rPr>
        <w:t xml:space="preserve">VISTE </w:t>
      </w:r>
      <w:r w:rsidRPr="00EE23F8">
        <w:rPr>
          <w:rFonts w:ascii="Times New Roman" w:hAnsi="Times New Roman" w:cs="Times New Roman"/>
        </w:rPr>
        <w:t>le norme sull’autonomia delle Istituzione scolastiche previste dalla Legge 59/97 dal D. L.gvo 112/98 e dal DPR 275/99;</w:t>
      </w:r>
    </w:p>
    <w:p w:rsidR="004837C5" w:rsidRPr="00EE23F8" w:rsidRDefault="004837C5" w:rsidP="004837C5">
      <w:pPr>
        <w:pStyle w:val="Standard"/>
        <w:rPr>
          <w:rFonts w:ascii="Times New Roman" w:hAnsi="Times New Roman" w:cs="Times New Roman"/>
        </w:rPr>
      </w:pPr>
    </w:p>
    <w:p w:rsidR="004837C5" w:rsidRPr="00EE23F8" w:rsidRDefault="004837C5" w:rsidP="004837C5">
      <w:pPr>
        <w:pStyle w:val="Standard"/>
        <w:rPr>
          <w:rFonts w:ascii="Times New Roman" w:hAnsi="Times New Roman" w:cs="Times New Roman"/>
        </w:rPr>
      </w:pPr>
      <w:r w:rsidRPr="00EE23F8">
        <w:rPr>
          <w:rFonts w:ascii="Times New Roman" w:hAnsi="Times New Roman" w:cs="Times New Roman"/>
          <w:b/>
        </w:rPr>
        <w:t xml:space="preserve">VISTO </w:t>
      </w:r>
      <w:r w:rsidRPr="00EE23F8">
        <w:rPr>
          <w:rFonts w:ascii="Times New Roman" w:hAnsi="Times New Roman" w:cs="Times New Roman"/>
        </w:rPr>
        <w:t xml:space="preserve">i Titolo V – Attività negoziale del D. I. 129/2018 artt. 43 </w:t>
      </w:r>
      <w:r w:rsidR="00A41BDD" w:rsidRPr="00EE23F8">
        <w:rPr>
          <w:rFonts w:ascii="Times New Roman" w:hAnsi="Times New Roman" w:cs="Times New Roman"/>
        </w:rPr>
        <w:t>–</w:t>
      </w:r>
      <w:r w:rsidRPr="00EE23F8">
        <w:rPr>
          <w:rFonts w:ascii="Times New Roman" w:hAnsi="Times New Roman" w:cs="Times New Roman"/>
        </w:rPr>
        <w:t xml:space="preserve"> 48</w:t>
      </w:r>
      <w:r w:rsidR="00A41BDD" w:rsidRPr="00EE23F8">
        <w:rPr>
          <w:rFonts w:ascii="Times New Roman" w:hAnsi="Times New Roman" w:cs="Times New Roman"/>
        </w:rPr>
        <w:t xml:space="preserve"> – Regolamento recante istruzioni generali sulla gestione amministrativo contabile delle istituzioni scolastiche;</w:t>
      </w:r>
    </w:p>
    <w:p w:rsidR="00ED4F06" w:rsidRPr="00EE23F8" w:rsidRDefault="00ED4F06" w:rsidP="004837C5">
      <w:pPr>
        <w:pStyle w:val="Standard"/>
        <w:rPr>
          <w:rFonts w:ascii="Times New Roman" w:hAnsi="Times New Roman" w:cs="Times New Roman"/>
          <w:b/>
        </w:rPr>
      </w:pPr>
    </w:p>
    <w:p w:rsidR="00ED4F06" w:rsidRPr="00EE23F8" w:rsidRDefault="00ED4F06">
      <w:pPr>
        <w:pStyle w:val="Standard"/>
        <w:jc w:val="center"/>
        <w:rPr>
          <w:rFonts w:ascii="Times New Roman" w:hAnsi="Times New Roman" w:cs="Times New Roman"/>
        </w:rPr>
      </w:pP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b/>
          <w:color w:val="000000"/>
        </w:rPr>
        <w:t>VISTO</w:t>
      </w:r>
      <w:r w:rsidRPr="00EE23F8">
        <w:rPr>
          <w:rFonts w:ascii="Times New Roman" w:hAnsi="Times New Roman" w:cs="Times New Roman"/>
          <w:color w:val="000000"/>
        </w:rPr>
        <w:t xml:space="preserve"> il D.I. 28 agosto 2018, n. 129 art. 45, comma 2, che attribuisce al Consiglio di istituto la</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competenza di determinare, nei limiti stabiliti dalla normativa vigente in materia, i criteri e i limiti</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per lo svolgimento, da parte del Dirigente scolastico, delle attività negoziali indicate negli articoli</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sotto riportati;</w:t>
      </w:r>
    </w:p>
    <w:p w:rsidR="004837C5" w:rsidRPr="00EE23F8" w:rsidRDefault="004837C5" w:rsidP="004837C5">
      <w:pPr>
        <w:pStyle w:val="Standard"/>
        <w:jc w:val="both"/>
        <w:rPr>
          <w:rFonts w:ascii="Times New Roman" w:hAnsi="Times New Roman" w:cs="Times New Roman"/>
        </w:rPr>
      </w:pP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b/>
          <w:color w:val="000000"/>
        </w:rPr>
        <w:t>VISTA</w:t>
      </w:r>
      <w:r w:rsidRPr="00EE23F8">
        <w:rPr>
          <w:rFonts w:ascii="Times New Roman" w:hAnsi="Times New Roman" w:cs="Times New Roman"/>
          <w:color w:val="000000"/>
        </w:rPr>
        <w:t xml:space="preserve"> la normativa vigente per le stazioni appaltanti pubbliche, di cui al D.lgs. 18 aprile 2016, n.</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50, così come modificato ed integrato dal D.lgs. n. 56/2017, in materia di affidamenti di lavori,</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servizi e forniture;</w:t>
      </w:r>
    </w:p>
    <w:p w:rsidR="004837C5" w:rsidRPr="00EE23F8" w:rsidRDefault="004837C5" w:rsidP="004837C5">
      <w:pPr>
        <w:pStyle w:val="Standard"/>
        <w:jc w:val="both"/>
        <w:rPr>
          <w:rFonts w:ascii="Times New Roman" w:hAnsi="Times New Roman" w:cs="Times New Roman"/>
        </w:rPr>
      </w:pP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b/>
          <w:color w:val="000000"/>
        </w:rPr>
        <w:t>VISTO</w:t>
      </w:r>
      <w:r w:rsidRPr="00EE23F8">
        <w:rPr>
          <w:rFonts w:ascii="Times New Roman" w:hAnsi="Times New Roman" w:cs="Times New Roman"/>
          <w:color w:val="000000"/>
        </w:rPr>
        <w:t xml:space="preserve"> il D.lgs. 30 marzo 2001, n. 165;</w:t>
      </w:r>
    </w:p>
    <w:p w:rsidR="004837C5" w:rsidRPr="00EE23F8" w:rsidRDefault="004837C5" w:rsidP="004837C5">
      <w:pPr>
        <w:pStyle w:val="Standard"/>
        <w:jc w:val="both"/>
        <w:rPr>
          <w:rFonts w:ascii="Times New Roman" w:hAnsi="Times New Roman" w:cs="Times New Roman"/>
        </w:rPr>
      </w:pP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b/>
          <w:color w:val="000000"/>
        </w:rPr>
        <w:t>VISTE</w:t>
      </w:r>
      <w:r w:rsidRPr="00EE23F8">
        <w:rPr>
          <w:rFonts w:ascii="Times New Roman" w:hAnsi="Times New Roman" w:cs="Times New Roman"/>
          <w:color w:val="000000"/>
        </w:rPr>
        <w:t xml:space="preserve"> le Linee Guida ANAC n. 4, di attuazione del Decreto Legislativo 18 aprile 2016, n. 50, recanti</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“Procedure per l’affidamento dei contratti pubblici di importo inferiore alle soglie di rilevanza</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comunitaria, indagini di mercato e formazione e gestione degli elenchi di operatori economici”,</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approvate dal Consiglio dell’ANAC con delibera n. 1097 del 26 ottobre 2016 e aggiornate al</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Decreto Legislativo 19 aprile 2017, n. 56 con delibera n. 206 del 1° marzo 2018;</w:t>
      </w:r>
    </w:p>
    <w:p w:rsidR="004837C5" w:rsidRPr="00EE23F8" w:rsidRDefault="004837C5" w:rsidP="004837C5">
      <w:pPr>
        <w:pStyle w:val="Standard"/>
        <w:jc w:val="both"/>
        <w:rPr>
          <w:rFonts w:ascii="Times New Roman" w:hAnsi="Times New Roman" w:cs="Times New Roman"/>
        </w:rPr>
      </w:pPr>
    </w:p>
    <w:p w:rsidR="00ED4F06" w:rsidRPr="00EE23F8" w:rsidRDefault="0021599E" w:rsidP="004837C5">
      <w:pPr>
        <w:pStyle w:val="Standard"/>
        <w:jc w:val="both"/>
        <w:rPr>
          <w:rFonts w:ascii="Times New Roman" w:hAnsi="Times New Roman" w:cs="Times New Roman"/>
        </w:rPr>
      </w:pPr>
      <w:r w:rsidRPr="00EE23F8">
        <w:rPr>
          <w:rFonts w:ascii="Times New Roman" w:hAnsi="Times New Roman" w:cs="Times New Roman"/>
          <w:b/>
          <w:color w:val="000000"/>
        </w:rPr>
        <w:t>VISTA</w:t>
      </w:r>
      <w:r w:rsidRPr="00EE23F8">
        <w:rPr>
          <w:rFonts w:ascii="Times New Roman" w:hAnsi="Times New Roman" w:cs="Times New Roman"/>
          <w:color w:val="000000"/>
        </w:rPr>
        <w:t xml:space="preserve"> la L. 28 dicembre 2015, n. 208 – Legge di stabilità 2016 che riporta le modalità di</w:t>
      </w: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color w:val="000000"/>
        </w:rPr>
        <w:t>acquisizione per i beni informatici e la connettività;</w:t>
      </w:r>
    </w:p>
    <w:p w:rsidR="004837C5" w:rsidRPr="00EE23F8" w:rsidRDefault="004837C5" w:rsidP="004837C5">
      <w:pPr>
        <w:pStyle w:val="Standard"/>
        <w:jc w:val="both"/>
        <w:rPr>
          <w:rFonts w:ascii="Times New Roman" w:hAnsi="Times New Roman" w:cs="Times New Roman"/>
        </w:rPr>
      </w:pPr>
    </w:p>
    <w:p w:rsidR="00ED4F06" w:rsidRPr="00EE23F8" w:rsidRDefault="0021599E" w:rsidP="004837C5">
      <w:pPr>
        <w:pStyle w:val="Standard"/>
        <w:jc w:val="both"/>
        <w:rPr>
          <w:rFonts w:ascii="Times New Roman" w:hAnsi="Times New Roman" w:cs="Times New Roman"/>
          <w:color w:val="000000"/>
        </w:rPr>
      </w:pPr>
      <w:r w:rsidRPr="00EE23F8">
        <w:rPr>
          <w:rFonts w:ascii="Times New Roman" w:hAnsi="Times New Roman" w:cs="Times New Roman"/>
          <w:b/>
          <w:color w:val="000000"/>
        </w:rPr>
        <w:t>CONSIDERATO</w:t>
      </w:r>
      <w:r w:rsidRPr="00EE23F8">
        <w:rPr>
          <w:rFonts w:ascii="Times New Roman" w:hAnsi="Times New Roman" w:cs="Times New Roman"/>
          <w:color w:val="000000"/>
        </w:rPr>
        <w:t xml:space="preserve"> che l’espletamento in via autonoma delle procedure negoziali dell’istituzione</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scolastica non può prescindere dall’ottimizzazione dei tempi e delle risorse impiegate, nell’ottica</w:t>
      </w:r>
      <w:r w:rsidR="007D1F4E" w:rsidRPr="00EE23F8">
        <w:rPr>
          <w:rFonts w:ascii="Times New Roman" w:hAnsi="Times New Roman" w:cs="Times New Roman"/>
          <w:color w:val="000000"/>
        </w:rPr>
        <w:t xml:space="preserve"> </w:t>
      </w:r>
      <w:r w:rsidRPr="00EE23F8">
        <w:rPr>
          <w:rFonts w:ascii="Times New Roman" w:hAnsi="Times New Roman" w:cs="Times New Roman"/>
          <w:color w:val="000000"/>
        </w:rPr>
        <w:t>della piena efficacia e dell’economicità dell’azione amministrativa;</w:t>
      </w:r>
    </w:p>
    <w:p w:rsidR="00A41BDD" w:rsidRPr="00EE23F8" w:rsidRDefault="00A41BDD" w:rsidP="004837C5">
      <w:pPr>
        <w:pStyle w:val="Standard"/>
        <w:jc w:val="both"/>
        <w:rPr>
          <w:rFonts w:ascii="Times New Roman" w:hAnsi="Times New Roman" w:cs="Times New Roman"/>
        </w:rPr>
      </w:pPr>
    </w:p>
    <w:p w:rsidR="00A41BDD" w:rsidRPr="00EE23F8" w:rsidRDefault="00A41BDD" w:rsidP="004837C5">
      <w:pPr>
        <w:pStyle w:val="Standard"/>
        <w:jc w:val="both"/>
        <w:rPr>
          <w:rFonts w:ascii="Times New Roman" w:hAnsi="Times New Roman" w:cs="Times New Roman"/>
        </w:rPr>
      </w:pPr>
      <w:r w:rsidRPr="00EE23F8">
        <w:rPr>
          <w:rFonts w:ascii="Times New Roman" w:hAnsi="Times New Roman" w:cs="Times New Roman"/>
          <w:b/>
        </w:rPr>
        <w:t>RITENUTO</w:t>
      </w:r>
      <w:r w:rsidRPr="00EE23F8">
        <w:rPr>
          <w:rFonts w:ascii="Times New Roman" w:hAnsi="Times New Roman" w:cs="Times New Roman"/>
        </w:rPr>
        <w:t xml:space="preserve"> necessario che anche le istituzioni scolastiche, in quanto stazioni appaltanti, redigano un proprio regolamento interno, idoneo a garantire il pieno rispetto delle norme del codice degli appalti, per gli affidamenti di lavori, servizi e forniture, ai sensi dell’art. 36 del D. L.svo 50/2016;</w:t>
      </w:r>
    </w:p>
    <w:p w:rsidR="00A41BDD" w:rsidRPr="00EE23F8" w:rsidRDefault="00A41BDD" w:rsidP="004837C5">
      <w:pPr>
        <w:pStyle w:val="Standard"/>
        <w:jc w:val="both"/>
        <w:rPr>
          <w:rFonts w:ascii="Times New Roman" w:hAnsi="Times New Roman" w:cs="Times New Roman"/>
        </w:rPr>
      </w:pPr>
    </w:p>
    <w:p w:rsidR="00A41BDD" w:rsidRPr="00EE23F8" w:rsidRDefault="00FA29BA" w:rsidP="004837C5">
      <w:pPr>
        <w:pStyle w:val="Standard"/>
        <w:jc w:val="both"/>
        <w:rPr>
          <w:rFonts w:ascii="Times New Roman" w:hAnsi="Times New Roman" w:cs="Times New Roman"/>
          <w:b/>
        </w:rPr>
      </w:pPr>
      <w:r>
        <w:rPr>
          <w:rFonts w:ascii="Times New Roman" w:hAnsi="Times New Roman" w:cs="Times New Roman"/>
          <w:b/>
        </w:rPr>
        <w:lastRenderedPageBreak/>
        <w:t>Nella seduta n° 3 del 25</w:t>
      </w:r>
      <w:r w:rsidR="00A41BDD" w:rsidRPr="00EE23F8">
        <w:rPr>
          <w:rFonts w:ascii="Times New Roman" w:hAnsi="Times New Roman" w:cs="Times New Roman"/>
          <w:b/>
        </w:rPr>
        <w:t xml:space="preserve"> febbraio 2019con delibera n° 2 ha adottato il seguente regolamento per lo svolgimento dell’attività negoziale. Tale Regolamento viene pubblicato sull’albo on line e allegato al regolamento di istituto, di cui fa parte integrante.</w:t>
      </w:r>
    </w:p>
    <w:p w:rsidR="00ED4F06" w:rsidRPr="00EE23F8" w:rsidRDefault="00ED4F06" w:rsidP="004837C5">
      <w:pPr>
        <w:pStyle w:val="Standard"/>
        <w:jc w:val="both"/>
        <w:rPr>
          <w:rFonts w:ascii="Times New Roman" w:hAnsi="Times New Roman" w:cs="Times New Roman"/>
        </w:rPr>
      </w:pPr>
    </w:p>
    <w:p w:rsidR="00ED4F06" w:rsidRPr="00EE23F8" w:rsidRDefault="00ED4F06">
      <w:pPr>
        <w:pStyle w:val="Standard"/>
        <w:jc w:val="center"/>
        <w:rPr>
          <w:rFonts w:ascii="Times New Roman" w:hAnsi="Times New Roman" w:cs="Times New Roman"/>
        </w:rPr>
      </w:pPr>
    </w:p>
    <w:p w:rsidR="00A41BDD" w:rsidRPr="00EE23F8" w:rsidRDefault="00A41BDD">
      <w:pPr>
        <w:pStyle w:val="Standard"/>
        <w:jc w:val="center"/>
        <w:rPr>
          <w:rFonts w:ascii="Times New Roman" w:hAnsi="Times New Roman" w:cs="Times New Roman"/>
        </w:rPr>
      </w:pPr>
    </w:p>
    <w:p w:rsidR="00A41BDD" w:rsidRPr="00EE23F8" w:rsidRDefault="00A41BDD">
      <w:pPr>
        <w:pStyle w:val="Standard"/>
        <w:jc w:val="center"/>
        <w:rPr>
          <w:rFonts w:ascii="Times New Roman" w:hAnsi="Times New Roman" w:cs="Times New Roman"/>
        </w:rPr>
      </w:pPr>
    </w:p>
    <w:p w:rsidR="00A41BDD" w:rsidRPr="00EE23F8" w:rsidRDefault="00A41BDD" w:rsidP="00A41BDD">
      <w:pPr>
        <w:pStyle w:val="Standard"/>
        <w:rPr>
          <w:rFonts w:ascii="Times New Roman" w:hAnsi="Times New Roman" w:cs="Times New Roman"/>
          <w:b/>
        </w:rPr>
      </w:pPr>
      <w:r w:rsidRPr="00EE23F8">
        <w:rPr>
          <w:rFonts w:ascii="Times New Roman" w:hAnsi="Times New Roman" w:cs="Times New Roman"/>
          <w:b/>
        </w:rPr>
        <w:t>Art. 1 - Principi ed ambiti di applicazione</w:t>
      </w:r>
    </w:p>
    <w:p w:rsidR="00A41BDD" w:rsidRPr="00EE23F8" w:rsidRDefault="00A41BDD" w:rsidP="00A41BDD">
      <w:pPr>
        <w:pStyle w:val="Standard"/>
        <w:rPr>
          <w:rFonts w:ascii="Times New Roman" w:hAnsi="Times New Roman" w:cs="Times New Roman"/>
          <w:b/>
        </w:rPr>
      </w:pPr>
    </w:p>
    <w:p w:rsidR="00A41BDD" w:rsidRPr="00EE23F8" w:rsidRDefault="00A41BDD" w:rsidP="00A85D88">
      <w:pPr>
        <w:pStyle w:val="Standard"/>
        <w:numPr>
          <w:ilvl w:val="0"/>
          <w:numId w:val="1"/>
        </w:numPr>
        <w:jc w:val="both"/>
        <w:rPr>
          <w:rFonts w:ascii="Times New Roman" w:hAnsi="Times New Roman" w:cs="Times New Roman"/>
        </w:rPr>
      </w:pPr>
      <w:r w:rsidRPr="00EE23F8">
        <w:rPr>
          <w:rFonts w:ascii="Times New Roman" w:hAnsi="Times New Roman" w:cs="Times New Roman"/>
        </w:rPr>
        <w:t>L’istituzione scolastica può svolgere attività negoziale per l’acquisto di beni</w:t>
      </w:r>
      <w:r w:rsidR="00A85D88" w:rsidRPr="00EE23F8">
        <w:rPr>
          <w:rFonts w:ascii="Times New Roman" w:hAnsi="Times New Roman" w:cs="Times New Roman"/>
        </w:rPr>
        <w:t xml:space="preserve"> </w:t>
      </w:r>
      <w:r w:rsidRPr="00EE23F8">
        <w:rPr>
          <w:rFonts w:ascii="Times New Roman" w:hAnsi="Times New Roman" w:cs="Times New Roman"/>
        </w:rPr>
        <w:t>e/o servizi</w:t>
      </w:r>
      <w:r w:rsidR="00A85D88" w:rsidRPr="00EE23F8">
        <w:rPr>
          <w:rFonts w:ascii="Times New Roman" w:hAnsi="Times New Roman" w:cs="Times New Roman"/>
        </w:rPr>
        <w:t>, al fine di garantire il funzionamento amministrativo e didattico e per la realizzazione di specifici progetti. Il dirigente scolastico volge l’attività negoziale nel rispetto delle delibere assunte dal consiglio di istituto ai sensi dell’art. 45 del D.I. 129/2018.</w:t>
      </w:r>
    </w:p>
    <w:p w:rsidR="00A85D88" w:rsidRPr="00EE23F8" w:rsidRDefault="00A85D88" w:rsidP="00A85D88">
      <w:pPr>
        <w:pStyle w:val="Standard"/>
        <w:numPr>
          <w:ilvl w:val="0"/>
          <w:numId w:val="1"/>
        </w:numPr>
        <w:jc w:val="both"/>
        <w:rPr>
          <w:rFonts w:ascii="Times New Roman" w:hAnsi="Times New Roman" w:cs="Times New Roman"/>
        </w:rPr>
      </w:pPr>
      <w:r w:rsidRPr="00EE23F8">
        <w:rPr>
          <w:rFonts w:ascii="Times New Roman" w:hAnsi="Times New Roman" w:cs="Times New Roman"/>
        </w:rPr>
        <w:t>L’attività contrattuale si ispira ai principi fondamentali di economicità, efficienza, efficacia, trasparenza, tempestività, correttezza, concorrenzialità e pubblicità, tempestività, correttezza, non discriminazione, proporzionalità, rotazione, sostenibilità ambientale, prevenzione e risoluzione dei conflitti di interesse.</w:t>
      </w:r>
    </w:p>
    <w:p w:rsidR="00A85D88" w:rsidRPr="00EE23F8" w:rsidRDefault="00A85D88" w:rsidP="00A85D88">
      <w:pPr>
        <w:pStyle w:val="Standard"/>
        <w:jc w:val="both"/>
        <w:rPr>
          <w:rFonts w:ascii="Times New Roman" w:hAnsi="Times New Roman" w:cs="Times New Roman"/>
        </w:rPr>
      </w:pPr>
    </w:p>
    <w:p w:rsidR="00A85D88" w:rsidRPr="00EE23F8" w:rsidRDefault="00A85D88" w:rsidP="00A85D88">
      <w:pPr>
        <w:pStyle w:val="Standard"/>
        <w:jc w:val="both"/>
        <w:rPr>
          <w:rFonts w:ascii="Times New Roman" w:hAnsi="Times New Roman" w:cs="Times New Roman"/>
          <w:b/>
        </w:rPr>
      </w:pPr>
      <w:r w:rsidRPr="00EE23F8">
        <w:rPr>
          <w:rFonts w:ascii="Times New Roman" w:hAnsi="Times New Roman" w:cs="Times New Roman"/>
          <w:b/>
        </w:rPr>
        <w:t>Art. 2 – Limiti e poteri dell’attività negoziale.</w:t>
      </w:r>
    </w:p>
    <w:p w:rsidR="00A85D88" w:rsidRPr="00EE23F8" w:rsidRDefault="00A85D88" w:rsidP="00A85D88">
      <w:pPr>
        <w:pStyle w:val="Standard"/>
        <w:jc w:val="both"/>
        <w:rPr>
          <w:rFonts w:ascii="Times New Roman" w:hAnsi="Times New Roman" w:cs="Times New Roman"/>
          <w:b/>
        </w:rPr>
      </w:pPr>
    </w:p>
    <w:p w:rsidR="00A85D88" w:rsidRPr="00EE23F8" w:rsidRDefault="00A85D88" w:rsidP="00A85D88">
      <w:pPr>
        <w:pStyle w:val="Standard"/>
        <w:jc w:val="both"/>
        <w:rPr>
          <w:rFonts w:ascii="Times New Roman" w:hAnsi="Times New Roman" w:cs="Times New Roman"/>
        </w:rPr>
      </w:pPr>
      <w:r w:rsidRPr="00EE23F8">
        <w:rPr>
          <w:rFonts w:ascii="Times New Roman" w:hAnsi="Times New Roman" w:cs="Times New Roman"/>
        </w:rPr>
        <w:t>Il dirigente scolastico</w:t>
      </w:r>
    </w:p>
    <w:p w:rsidR="00A85D88" w:rsidRPr="00EE23F8" w:rsidRDefault="00A85D88" w:rsidP="00A85D88">
      <w:pPr>
        <w:pStyle w:val="Standard"/>
        <w:numPr>
          <w:ilvl w:val="0"/>
          <w:numId w:val="2"/>
        </w:numPr>
        <w:jc w:val="both"/>
        <w:rPr>
          <w:rFonts w:ascii="Times New Roman" w:hAnsi="Times New Roman" w:cs="Times New Roman"/>
        </w:rPr>
      </w:pPr>
      <w:r w:rsidRPr="00EE23F8">
        <w:rPr>
          <w:rFonts w:ascii="Times New Roman" w:hAnsi="Times New Roman" w:cs="Times New Roman"/>
        </w:rPr>
        <w:t>Esercita l’attività negoziale necessaria all’attuazione del PTOF e del Programma annuale nel rispetto dei principi di efficacia, efficienza ed economicità dell’azione amministrativa;</w:t>
      </w:r>
    </w:p>
    <w:p w:rsidR="00A85D88" w:rsidRPr="00EE23F8" w:rsidRDefault="00A85D88" w:rsidP="00A85D88">
      <w:pPr>
        <w:pStyle w:val="Standard"/>
        <w:numPr>
          <w:ilvl w:val="0"/>
          <w:numId w:val="2"/>
        </w:numPr>
        <w:jc w:val="both"/>
        <w:rPr>
          <w:rFonts w:ascii="Times New Roman" w:hAnsi="Times New Roman" w:cs="Times New Roman"/>
        </w:rPr>
      </w:pPr>
      <w:r w:rsidRPr="00EE23F8">
        <w:rPr>
          <w:rFonts w:ascii="Times New Roman" w:hAnsi="Times New Roman" w:cs="Times New Roman"/>
        </w:rPr>
        <w:t>Provvede direttamente all’affidamento di lavori, servizi e forniture di importo fino a Euro 10.000 nel rispetto delle norme di trasparenza, pubblicizzazione e informazione dei procedimenti dell’azione amministrativa;</w:t>
      </w:r>
    </w:p>
    <w:p w:rsidR="00A85D88" w:rsidRPr="00EE23F8" w:rsidRDefault="00A85D88" w:rsidP="00A85D88">
      <w:pPr>
        <w:pStyle w:val="Standard"/>
        <w:numPr>
          <w:ilvl w:val="0"/>
          <w:numId w:val="2"/>
        </w:numPr>
        <w:jc w:val="both"/>
        <w:rPr>
          <w:rFonts w:ascii="Times New Roman" w:hAnsi="Times New Roman" w:cs="Times New Roman"/>
        </w:rPr>
      </w:pPr>
      <w:r w:rsidRPr="00EE23F8">
        <w:rPr>
          <w:rFonts w:ascii="Times New Roman" w:hAnsi="Times New Roman" w:cs="Times New Roman"/>
        </w:rPr>
        <w:t>Per gli acquist</w:t>
      </w:r>
      <w:r w:rsidR="00483244" w:rsidRPr="00EE23F8">
        <w:rPr>
          <w:rFonts w:ascii="Times New Roman" w:hAnsi="Times New Roman" w:cs="Times New Roman"/>
        </w:rPr>
        <w:t>i</w:t>
      </w:r>
      <w:r w:rsidRPr="00EE23F8">
        <w:rPr>
          <w:rFonts w:ascii="Times New Roman" w:hAnsi="Times New Roman" w:cs="Times New Roman"/>
        </w:rPr>
        <w:t xml:space="preserve"> di beni e servizi di importo superiore ai 10.000 euro e inferiore alla sog</w:t>
      </w:r>
      <w:r w:rsidR="00483244" w:rsidRPr="00EE23F8">
        <w:rPr>
          <w:rFonts w:ascii="Times New Roman" w:hAnsi="Times New Roman" w:cs="Times New Roman"/>
        </w:rPr>
        <w:t xml:space="preserve">lia </w:t>
      </w:r>
      <w:r w:rsidRPr="00EE23F8">
        <w:rPr>
          <w:rFonts w:ascii="Times New Roman" w:hAnsi="Times New Roman" w:cs="Times New Roman"/>
        </w:rPr>
        <w:t xml:space="preserve">comunitaria applica le procedure previste </w:t>
      </w:r>
      <w:r w:rsidR="00483244" w:rsidRPr="00EE23F8">
        <w:rPr>
          <w:rFonts w:ascii="Times New Roman" w:hAnsi="Times New Roman" w:cs="Times New Roman"/>
        </w:rPr>
        <w:t>dal D. Lvo 50/2016 e regolamentata dal presente regolamento.</w:t>
      </w:r>
    </w:p>
    <w:p w:rsidR="00483244" w:rsidRPr="00EE23F8" w:rsidRDefault="00483244" w:rsidP="00483244">
      <w:pPr>
        <w:pStyle w:val="Standard"/>
        <w:ind w:left="720"/>
        <w:jc w:val="both"/>
        <w:rPr>
          <w:rFonts w:ascii="Times New Roman" w:hAnsi="Times New Roman" w:cs="Times New Roman"/>
        </w:rPr>
      </w:pPr>
    </w:p>
    <w:p w:rsidR="00483244" w:rsidRPr="00EE23F8" w:rsidRDefault="00483244" w:rsidP="00483244">
      <w:pPr>
        <w:pStyle w:val="Standard"/>
        <w:jc w:val="both"/>
        <w:rPr>
          <w:rFonts w:ascii="Times New Roman" w:hAnsi="Times New Roman" w:cs="Times New Roman"/>
          <w:b/>
        </w:rPr>
      </w:pPr>
      <w:r w:rsidRPr="00EE23F8">
        <w:rPr>
          <w:rFonts w:ascii="Times New Roman" w:hAnsi="Times New Roman" w:cs="Times New Roman"/>
          <w:b/>
        </w:rPr>
        <w:t>Art. 3 - Acquisizione di beni e servizi per importi fino a 10.000 euro</w:t>
      </w:r>
    </w:p>
    <w:p w:rsidR="00483244" w:rsidRPr="00EE23F8" w:rsidRDefault="00483244" w:rsidP="00483244">
      <w:pPr>
        <w:pStyle w:val="Standard"/>
        <w:jc w:val="both"/>
        <w:rPr>
          <w:rFonts w:ascii="Times New Roman" w:hAnsi="Times New Roman" w:cs="Times New Roman"/>
          <w:b/>
        </w:rPr>
      </w:pPr>
    </w:p>
    <w:p w:rsidR="00483244" w:rsidRPr="00EE23F8" w:rsidRDefault="00483244" w:rsidP="00483244">
      <w:pPr>
        <w:pStyle w:val="Standard"/>
        <w:jc w:val="both"/>
        <w:rPr>
          <w:rFonts w:ascii="Times New Roman" w:hAnsi="Times New Roman" w:cs="Times New Roman"/>
        </w:rPr>
      </w:pPr>
      <w:r w:rsidRPr="00EE23F8">
        <w:rPr>
          <w:rFonts w:ascii="Times New Roman" w:hAnsi="Times New Roman" w:cs="Times New Roman"/>
        </w:rPr>
        <w:t>Nell’affidamento di contratti il cui valore non ecceda l’importo di Euro 10.000 devono essere garantiti i principi di economicità, trasparenza, rotazione, parità di trattamento nonché la tutela della concorrenza.</w:t>
      </w:r>
    </w:p>
    <w:p w:rsidR="00483244" w:rsidRPr="00EE23F8" w:rsidRDefault="00483244" w:rsidP="00483244">
      <w:pPr>
        <w:pStyle w:val="Standard"/>
        <w:jc w:val="both"/>
        <w:rPr>
          <w:rFonts w:ascii="Times New Roman" w:hAnsi="Times New Roman" w:cs="Times New Roman"/>
        </w:rPr>
      </w:pPr>
    </w:p>
    <w:p w:rsidR="00483244" w:rsidRPr="00EE23F8" w:rsidRDefault="00483244" w:rsidP="00483244">
      <w:pPr>
        <w:pStyle w:val="Standard"/>
        <w:jc w:val="both"/>
        <w:rPr>
          <w:rFonts w:ascii="Times New Roman" w:hAnsi="Times New Roman" w:cs="Times New Roman"/>
        </w:rPr>
      </w:pPr>
      <w:r w:rsidRPr="00EE23F8">
        <w:rPr>
          <w:rFonts w:ascii="Times New Roman" w:hAnsi="Times New Roman" w:cs="Times New Roman"/>
        </w:rPr>
        <w:t>Il dirigente scolastico, per l’acquisizione di forniture e servizi per importi fino a euro 10.00, al netto degli oneri fiscali e, ove previsto, di quelli previdenziali, svolge l’attività negoziale in affido diretto, a norma del d. L. svo 50/2016 e del D.I. 129/2018, secondo le necessità di attuazione del programma annuale.</w:t>
      </w:r>
    </w:p>
    <w:p w:rsidR="00483244" w:rsidRPr="00EE23F8" w:rsidRDefault="00483244" w:rsidP="00483244">
      <w:pPr>
        <w:pStyle w:val="Standard"/>
        <w:jc w:val="both"/>
        <w:rPr>
          <w:rFonts w:ascii="Times New Roman" w:hAnsi="Times New Roman" w:cs="Times New Roman"/>
        </w:rPr>
      </w:pPr>
    </w:p>
    <w:p w:rsidR="007010F2" w:rsidRPr="00EE23F8" w:rsidRDefault="007010F2" w:rsidP="007010F2">
      <w:pPr>
        <w:pStyle w:val="Standard"/>
        <w:rPr>
          <w:rFonts w:ascii="Times New Roman" w:hAnsi="Times New Roman" w:cs="Times New Roman"/>
          <w:b/>
        </w:rPr>
      </w:pPr>
      <w:r w:rsidRPr="00EE23F8">
        <w:rPr>
          <w:rFonts w:ascii="Times New Roman" w:hAnsi="Times New Roman" w:cs="Times New Roman"/>
          <w:b/>
        </w:rPr>
        <w:t xml:space="preserve">Art. 4 - </w:t>
      </w:r>
      <w:r w:rsidRPr="00EE23F8">
        <w:rPr>
          <w:rFonts w:ascii="Times New Roman" w:hAnsi="Times New Roman" w:cs="Times New Roman"/>
          <w:b/>
          <w:color w:val="000000"/>
        </w:rPr>
        <w:t>Affidamento di lavori, servizi e forniture di importo superiore a 10.000 euro e inferiori a 40.000 euro</w:t>
      </w:r>
      <w:r w:rsidR="006C0B45">
        <w:rPr>
          <w:rFonts w:ascii="Times New Roman" w:hAnsi="Times New Roman" w:cs="Times New Roman"/>
          <w:b/>
          <w:color w:val="000000"/>
        </w:rPr>
        <w:t>, a</w:t>
      </w:r>
      <w:r w:rsidR="006C0B45" w:rsidRPr="00EE23F8">
        <w:rPr>
          <w:rFonts w:ascii="Times New Roman" w:hAnsi="Times New Roman" w:cs="Times New Roman"/>
          <w:b/>
          <w:color w:val="000000"/>
        </w:rPr>
        <w:t xml:space="preserve">ffidamento di lavori, servizi e forniture di importo superiore a </w:t>
      </w:r>
      <w:r w:rsidR="006C0B45">
        <w:rPr>
          <w:rFonts w:ascii="Times New Roman" w:hAnsi="Times New Roman" w:cs="Times New Roman"/>
          <w:b/>
          <w:color w:val="000000"/>
        </w:rPr>
        <w:t>40</w:t>
      </w:r>
      <w:r w:rsidR="006C0B45" w:rsidRPr="00EE23F8">
        <w:rPr>
          <w:rFonts w:ascii="Times New Roman" w:hAnsi="Times New Roman" w:cs="Times New Roman"/>
          <w:b/>
          <w:color w:val="000000"/>
        </w:rPr>
        <w:t xml:space="preserve">.000 euro e inferiori a </w:t>
      </w:r>
      <w:r w:rsidR="006C0B45">
        <w:rPr>
          <w:rFonts w:ascii="Times New Roman" w:hAnsi="Times New Roman" w:cs="Times New Roman"/>
          <w:b/>
          <w:color w:val="000000"/>
        </w:rPr>
        <w:t>15</w:t>
      </w:r>
      <w:r w:rsidR="006C0B45" w:rsidRPr="00EE23F8">
        <w:rPr>
          <w:rFonts w:ascii="Times New Roman" w:hAnsi="Times New Roman" w:cs="Times New Roman"/>
          <w:b/>
          <w:color w:val="000000"/>
        </w:rPr>
        <w:t>0.000 euro</w:t>
      </w:r>
    </w:p>
    <w:p w:rsidR="007010F2" w:rsidRPr="00EE23F8" w:rsidRDefault="007010F2" w:rsidP="007010F2">
      <w:pPr>
        <w:pStyle w:val="Standard"/>
        <w:rPr>
          <w:rFonts w:ascii="Times New Roman" w:hAnsi="Times New Roman" w:cs="Times New Roman"/>
          <w:b/>
        </w:rPr>
      </w:pPr>
    </w:p>
    <w:p w:rsidR="007010F2" w:rsidRPr="00EE23F8" w:rsidRDefault="007010F2" w:rsidP="007010F2">
      <w:pPr>
        <w:pStyle w:val="Standard"/>
        <w:rPr>
          <w:rFonts w:ascii="Times New Roman" w:hAnsi="Times New Roman" w:cs="Times New Roman"/>
          <w:color w:val="000000"/>
        </w:rPr>
      </w:pPr>
    </w:p>
    <w:p w:rsidR="007010F2" w:rsidRPr="00EE23F8" w:rsidRDefault="007010F2" w:rsidP="007010F2">
      <w:pPr>
        <w:pStyle w:val="Standard"/>
        <w:spacing w:line="276" w:lineRule="auto"/>
        <w:jc w:val="both"/>
        <w:rPr>
          <w:rFonts w:ascii="Times New Roman" w:hAnsi="Times New Roman" w:cs="Times New Roman"/>
        </w:rPr>
      </w:pPr>
      <w:r w:rsidRPr="00EE23F8">
        <w:rPr>
          <w:rFonts w:ascii="Times New Roman" w:hAnsi="Times New Roman" w:cs="Times New Roman"/>
          <w:color w:val="000000"/>
        </w:rPr>
        <w:t>Tutte le attività negoziali da espletare in via autonoma dal Dirigente scolastico, finalizzate all'affidamento di lavori, servizi e forniture per importi sotto la soglia di rilevanza comunitaria, si uniformano nella loro realizzazione al criterio, univoco, dell’assoluta coerenza e conformità con quanto in materia previsto e regolato dal D.lgs. 18 aprile 2016, n. 50 e s.m.i., secondo le sotto riportate modalità:</w:t>
      </w:r>
    </w:p>
    <w:p w:rsidR="007010F2" w:rsidRPr="00EE23F8" w:rsidRDefault="007010F2" w:rsidP="007010F2">
      <w:pPr>
        <w:pStyle w:val="Standard"/>
        <w:spacing w:line="276" w:lineRule="auto"/>
        <w:ind w:left="284" w:hanging="142"/>
        <w:jc w:val="both"/>
        <w:rPr>
          <w:rFonts w:ascii="Times New Roman" w:hAnsi="Times New Roman" w:cs="Times New Roman"/>
          <w:color w:val="000000"/>
        </w:rPr>
      </w:pPr>
      <w:r w:rsidRPr="00EE23F8">
        <w:rPr>
          <w:rFonts w:ascii="Times New Roman" w:hAnsi="Times New Roman" w:cs="Times New Roman"/>
          <w:color w:val="000000"/>
        </w:rPr>
        <w:t xml:space="preserve">- acquisizione di beni e servizi ed esecuzione di lavori di importo superiore a 10.000 euro e inferiore a 40.000 euro, </w:t>
      </w:r>
      <w:r w:rsidRPr="00EE23F8">
        <w:rPr>
          <w:rFonts w:ascii="Times New Roman" w:hAnsi="Times New Roman" w:cs="Times New Roman"/>
        </w:rPr>
        <w:t>al netto degli oneri fiscali e, ove previsto, di quelli previdenziali</w:t>
      </w:r>
      <w:r w:rsidRPr="00EE23F8">
        <w:rPr>
          <w:rFonts w:ascii="Times New Roman" w:hAnsi="Times New Roman" w:cs="Times New Roman"/>
          <w:color w:val="000000"/>
        </w:rPr>
        <w:t>, mediante affidamento diretto, previa consultazione di due o più operatori economici. Secondo quanto previsto e regolato dall’ art. 36, comma 2, lett. a) del D.lgs. citato in premessa, è comunque fatta salva la possibilità di ricorrere a procedura negoziata o a procedura ordinaria;</w:t>
      </w:r>
    </w:p>
    <w:p w:rsidR="007010F2" w:rsidRPr="00EE23F8" w:rsidRDefault="007010F2" w:rsidP="007010F2">
      <w:pPr>
        <w:pStyle w:val="Standard"/>
        <w:spacing w:line="276" w:lineRule="auto"/>
        <w:ind w:left="284" w:hanging="142"/>
        <w:jc w:val="both"/>
        <w:rPr>
          <w:rFonts w:ascii="Times New Roman" w:hAnsi="Times New Roman" w:cs="Times New Roman"/>
        </w:rPr>
      </w:pPr>
    </w:p>
    <w:p w:rsidR="007010F2" w:rsidRPr="00EE23F8" w:rsidRDefault="007010F2" w:rsidP="007010F2">
      <w:pPr>
        <w:pStyle w:val="Standard"/>
        <w:spacing w:line="276" w:lineRule="auto"/>
        <w:ind w:left="284" w:hanging="142"/>
        <w:jc w:val="both"/>
        <w:rPr>
          <w:rFonts w:ascii="Times New Roman" w:hAnsi="Times New Roman" w:cs="Times New Roman"/>
          <w:color w:val="000000"/>
        </w:rPr>
      </w:pPr>
      <w:r w:rsidRPr="00EE23F8">
        <w:rPr>
          <w:rFonts w:ascii="Times New Roman" w:hAnsi="Times New Roman" w:cs="Times New Roman"/>
          <w:color w:val="000000"/>
        </w:rPr>
        <w:t xml:space="preserve">- procedura negoziata previa consultazione, ove esistenti, di almeno dieci operatori economici per i lavori e di almeno cinque operatori economici per i servizi e le forniture individuati sulla base di indagini di mercato o tramite elenchi di operatori economici, secondo quanto previsto dall’ art. 36, comma 2, lett. b), per affidamenti di importo pari o superiore a 40.000 euro, </w:t>
      </w:r>
      <w:r w:rsidRPr="00EE23F8">
        <w:rPr>
          <w:rFonts w:ascii="Times New Roman" w:hAnsi="Times New Roman" w:cs="Times New Roman"/>
        </w:rPr>
        <w:t>al netto degli oneri fiscali e, ove previsto, di quelli previdenziali</w:t>
      </w:r>
      <w:r w:rsidRPr="00EE23F8">
        <w:rPr>
          <w:rFonts w:ascii="Times New Roman" w:hAnsi="Times New Roman" w:cs="Times New Roman"/>
          <w:color w:val="000000"/>
        </w:rPr>
        <w:t xml:space="preserve">, e, per i lavori, inferiore a 150.000 euro, </w:t>
      </w:r>
      <w:r w:rsidRPr="00EE23F8">
        <w:rPr>
          <w:rFonts w:ascii="Times New Roman" w:hAnsi="Times New Roman" w:cs="Times New Roman"/>
        </w:rPr>
        <w:t>al netto degli oneri fiscali e, ove previsto, di quelli previdenziali</w:t>
      </w:r>
      <w:r w:rsidRPr="00EE23F8">
        <w:rPr>
          <w:rFonts w:ascii="Times New Roman" w:hAnsi="Times New Roman" w:cs="Times New Roman"/>
          <w:color w:val="000000"/>
        </w:rPr>
        <w:t>, per le forniture e i servizi inferiore a 144,000 euro,</w:t>
      </w:r>
      <w:r w:rsidRPr="00EE23F8">
        <w:rPr>
          <w:rFonts w:ascii="Times New Roman" w:hAnsi="Times New Roman" w:cs="Times New Roman"/>
        </w:rPr>
        <w:t xml:space="preserve"> al netto degli oneri fiscali e, ove previsto, di quelli previdenziali</w:t>
      </w:r>
      <w:r w:rsidRPr="00EE23F8">
        <w:rPr>
          <w:rFonts w:ascii="Times New Roman" w:hAnsi="Times New Roman" w:cs="Times New Roman"/>
          <w:color w:val="000000"/>
        </w:rPr>
        <w:t>.</w:t>
      </w:r>
    </w:p>
    <w:p w:rsidR="007010F2" w:rsidRPr="00EE23F8" w:rsidRDefault="007010F2" w:rsidP="007010F2">
      <w:pPr>
        <w:pStyle w:val="Standard"/>
        <w:spacing w:line="276" w:lineRule="auto"/>
        <w:ind w:left="284" w:hanging="142"/>
        <w:jc w:val="both"/>
        <w:rPr>
          <w:rFonts w:ascii="Times New Roman" w:hAnsi="Times New Roman" w:cs="Times New Roman"/>
        </w:rPr>
      </w:pPr>
    </w:p>
    <w:p w:rsidR="00C16FA7" w:rsidRPr="00EE23F8" w:rsidRDefault="00C16FA7" w:rsidP="007010F2">
      <w:pPr>
        <w:pStyle w:val="Standard"/>
        <w:spacing w:line="276" w:lineRule="auto"/>
        <w:ind w:left="284" w:hanging="142"/>
        <w:jc w:val="both"/>
        <w:rPr>
          <w:rFonts w:ascii="Times New Roman" w:hAnsi="Times New Roman" w:cs="Times New Roman"/>
          <w:b/>
        </w:rPr>
      </w:pPr>
    </w:p>
    <w:p w:rsidR="00C16FA7" w:rsidRPr="00EE23F8" w:rsidRDefault="00C16FA7" w:rsidP="007010F2">
      <w:pPr>
        <w:pStyle w:val="Standard"/>
        <w:spacing w:line="276" w:lineRule="auto"/>
        <w:ind w:left="284" w:hanging="142"/>
        <w:jc w:val="both"/>
        <w:rPr>
          <w:rFonts w:ascii="Times New Roman" w:hAnsi="Times New Roman" w:cs="Times New Roman"/>
          <w:b/>
        </w:rPr>
      </w:pPr>
    </w:p>
    <w:p w:rsidR="007010F2" w:rsidRPr="00EE23F8" w:rsidRDefault="007010F2" w:rsidP="007010F2">
      <w:pPr>
        <w:pStyle w:val="Standard"/>
        <w:spacing w:line="276" w:lineRule="auto"/>
        <w:ind w:left="284" w:hanging="142"/>
        <w:jc w:val="both"/>
        <w:rPr>
          <w:rFonts w:ascii="Times New Roman" w:hAnsi="Times New Roman" w:cs="Times New Roman"/>
          <w:b/>
        </w:rPr>
      </w:pPr>
      <w:r w:rsidRPr="00EE23F8">
        <w:rPr>
          <w:rFonts w:ascii="Times New Roman" w:hAnsi="Times New Roman" w:cs="Times New Roman"/>
          <w:b/>
        </w:rPr>
        <w:t>Art. 5 – Rotazione</w:t>
      </w:r>
    </w:p>
    <w:p w:rsidR="007010F2" w:rsidRPr="00EE23F8" w:rsidRDefault="007010F2" w:rsidP="007010F2">
      <w:pPr>
        <w:pStyle w:val="Standard"/>
        <w:spacing w:line="276" w:lineRule="auto"/>
        <w:ind w:left="284" w:hanging="142"/>
        <w:jc w:val="both"/>
        <w:rPr>
          <w:rFonts w:ascii="Times New Roman" w:hAnsi="Times New Roman" w:cs="Times New Roman"/>
          <w:b/>
        </w:rPr>
      </w:pPr>
    </w:p>
    <w:p w:rsidR="007010F2" w:rsidRPr="00EE23F8" w:rsidRDefault="007010F2"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 xml:space="preserve">Ai sensi dell’art. </w:t>
      </w:r>
      <w:r w:rsidR="00C16FA7" w:rsidRPr="00EE23F8">
        <w:rPr>
          <w:rFonts w:ascii="Times New Roman" w:hAnsi="Times New Roman" w:cs="Times New Roman"/>
        </w:rPr>
        <w:t>36 del D.Lgsvo. 50/2016 e del combinato disposto dalle linee guida ANAC n° 4 approvate dal Consiglio dell’autorità con delibera 1097 del 26 ottobre 2016 e aggiornate al d. Lsvo. 56/2017 con delibera de Consiglio n° 2016 del 1marzo 2018, il principio di rotazione degli inviti e degli affidamenti si applica in riferimento all’affidamento immediatamente pr</w:t>
      </w:r>
      <w:r w:rsidR="0019587E" w:rsidRPr="00EE23F8">
        <w:rPr>
          <w:rFonts w:ascii="Times New Roman" w:hAnsi="Times New Roman" w:cs="Times New Roman"/>
        </w:rPr>
        <w:t>e</w:t>
      </w:r>
      <w:r w:rsidR="00C16FA7" w:rsidRPr="00EE23F8">
        <w:rPr>
          <w:rFonts w:ascii="Times New Roman" w:hAnsi="Times New Roman" w:cs="Times New Roman"/>
        </w:rPr>
        <w:t>cedente a quello di cui si tratti nei casi in cui gli affidamenti abbiano ad oggetto una fornitura rientrante nel</w:t>
      </w:r>
      <w:r w:rsidR="0019587E" w:rsidRPr="00EE23F8">
        <w:rPr>
          <w:rFonts w:ascii="Times New Roman" w:hAnsi="Times New Roman" w:cs="Times New Roman"/>
        </w:rPr>
        <w:t xml:space="preserve"> </w:t>
      </w:r>
      <w:r w:rsidR="00C16FA7" w:rsidRPr="00EE23F8">
        <w:rPr>
          <w:rFonts w:ascii="Times New Roman" w:hAnsi="Times New Roman" w:cs="Times New Roman"/>
        </w:rPr>
        <w:t>medesimo settore merceologico o di servizi. La rotazione non si ap</w:t>
      </w:r>
      <w:r w:rsidR="0019587E" w:rsidRPr="00EE23F8">
        <w:rPr>
          <w:rFonts w:ascii="Times New Roman" w:hAnsi="Times New Roman" w:cs="Times New Roman"/>
        </w:rPr>
        <w:t>p</w:t>
      </w:r>
      <w:r w:rsidR="00C16FA7" w:rsidRPr="00EE23F8">
        <w:rPr>
          <w:rFonts w:ascii="Times New Roman" w:hAnsi="Times New Roman" w:cs="Times New Roman"/>
        </w:rPr>
        <w:t xml:space="preserve">lica laddove il nuovo affidamento avvenga </w:t>
      </w:r>
      <w:r w:rsidR="0019587E" w:rsidRPr="00EE23F8">
        <w:rPr>
          <w:rFonts w:ascii="Times New Roman" w:hAnsi="Times New Roman" w:cs="Times New Roman"/>
        </w:rPr>
        <w:t>t</w:t>
      </w:r>
      <w:r w:rsidR="00C16FA7" w:rsidRPr="00EE23F8">
        <w:rPr>
          <w:rFonts w:ascii="Times New Roman" w:hAnsi="Times New Roman" w:cs="Times New Roman"/>
        </w:rPr>
        <w:t>ramite procedure ordinarie o comunque aperte. In considerazione della par</w:t>
      </w:r>
      <w:r w:rsidR="0019587E" w:rsidRPr="00EE23F8">
        <w:rPr>
          <w:rFonts w:ascii="Times New Roman" w:hAnsi="Times New Roman" w:cs="Times New Roman"/>
        </w:rPr>
        <w:t>t</w:t>
      </w:r>
      <w:r w:rsidR="00C16FA7" w:rsidRPr="00EE23F8">
        <w:rPr>
          <w:rFonts w:ascii="Times New Roman" w:hAnsi="Times New Roman" w:cs="Times New Roman"/>
        </w:rPr>
        <w:t>icolare strut</w:t>
      </w:r>
      <w:r w:rsidR="0019587E" w:rsidRPr="00EE23F8">
        <w:rPr>
          <w:rFonts w:ascii="Times New Roman" w:hAnsi="Times New Roman" w:cs="Times New Roman"/>
        </w:rPr>
        <w:t>t</w:t>
      </w:r>
      <w:r w:rsidR="00C16FA7" w:rsidRPr="00EE23F8">
        <w:rPr>
          <w:rFonts w:ascii="Times New Roman" w:hAnsi="Times New Roman" w:cs="Times New Roman"/>
        </w:rPr>
        <w:t xml:space="preserve">ura del </w:t>
      </w:r>
      <w:r w:rsidR="0019587E" w:rsidRPr="00EE23F8">
        <w:rPr>
          <w:rFonts w:ascii="Times New Roman" w:hAnsi="Times New Roman" w:cs="Times New Roman"/>
        </w:rPr>
        <w:t>me</w:t>
      </w:r>
      <w:r w:rsidR="00C16FA7" w:rsidRPr="00EE23F8">
        <w:rPr>
          <w:rFonts w:ascii="Times New Roman" w:hAnsi="Times New Roman" w:cs="Times New Roman"/>
        </w:rPr>
        <w:t>rcato, dell’assenza di alternativa o della peculiarità del servizio richiesto ( ad esempio segreteria digitale, registro elettronico…), considerando anche il grado di soddisfazione maturato a conclusione del precedente rapporto c</w:t>
      </w:r>
      <w:r w:rsidR="0019587E" w:rsidRPr="00EE23F8">
        <w:rPr>
          <w:rFonts w:ascii="Times New Roman" w:hAnsi="Times New Roman" w:cs="Times New Roman"/>
        </w:rPr>
        <w:t>o</w:t>
      </w:r>
      <w:r w:rsidR="00C16FA7" w:rsidRPr="00EE23F8">
        <w:rPr>
          <w:rFonts w:ascii="Times New Roman" w:hAnsi="Times New Roman" w:cs="Times New Roman"/>
        </w:rPr>
        <w:t xml:space="preserve">ntrattuale, la stazione appaltante </w:t>
      </w:r>
      <w:r w:rsidR="0019587E" w:rsidRPr="00EE23F8">
        <w:rPr>
          <w:rFonts w:ascii="Times New Roman" w:hAnsi="Times New Roman" w:cs="Times New Roman"/>
        </w:rPr>
        <w:t>p</w:t>
      </w:r>
      <w:r w:rsidR="00C16FA7" w:rsidRPr="00EE23F8">
        <w:rPr>
          <w:rFonts w:ascii="Times New Roman" w:hAnsi="Times New Roman" w:cs="Times New Roman"/>
        </w:rPr>
        <w:t>otrà procedere all’affidamento o invit</w:t>
      </w:r>
      <w:r w:rsidR="0019587E" w:rsidRPr="00EE23F8">
        <w:rPr>
          <w:rFonts w:ascii="Times New Roman" w:hAnsi="Times New Roman" w:cs="Times New Roman"/>
        </w:rPr>
        <w:t>o</w:t>
      </w:r>
      <w:r w:rsidR="00C16FA7" w:rsidRPr="00EE23F8">
        <w:rPr>
          <w:rFonts w:ascii="Times New Roman" w:hAnsi="Times New Roman" w:cs="Times New Roman"/>
        </w:rPr>
        <w:t xml:space="preserve"> del</w:t>
      </w:r>
      <w:r w:rsidR="0019587E" w:rsidRPr="00EE23F8">
        <w:rPr>
          <w:rFonts w:ascii="Times New Roman" w:hAnsi="Times New Roman" w:cs="Times New Roman"/>
        </w:rPr>
        <w:t xml:space="preserve"> </w:t>
      </w:r>
      <w:r w:rsidR="00C16FA7" w:rsidRPr="00EE23F8">
        <w:rPr>
          <w:rFonts w:ascii="Times New Roman" w:hAnsi="Times New Roman" w:cs="Times New Roman"/>
        </w:rPr>
        <w:t>contraente uscente.</w:t>
      </w:r>
    </w:p>
    <w:p w:rsidR="0019587E" w:rsidRPr="00EE23F8" w:rsidRDefault="0019587E" w:rsidP="007010F2">
      <w:pPr>
        <w:pStyle w:val="Standard"/>
        <w:spacing w:line="276" w:lineRule="auto"/>
        <w:ind w:left="284" w:hanging="142"/>
        <w:jc w:val="both"/>
        <w:rPr>
          <w:rFonts w:ascii="Times New Roman" w:hAnsi="Times New Roman" w:cs="Times New Roman"/>
        </w:rPr>
      </w:pPr>
    </w:p>
    <w:p w:rsidR="0019587E" w:rsidRPr="00EE23F8" w:rsidRDefault="0019587E" w:rsidP="007010F2">
      <w:pPr>
        <w:pStyle w:val="Standard"/>
        <w:spacing w:line="276" w:lineRule="auto"/>
        <w:ind w:left="284" w:hanging="142"/>
        <w:jc w:val="both"/>
        <w:rPr>
          <w:rFonts w:ascii="Times New Roman" w:hAnsi="Times New Roman" w:cs="Times New Roman"/>
          <w:b/>
        </w:rPr>
      </w:pPr>
      <w:r w:rsidRPr="00EE23F8">
        <w:rPr>
          <w:rFonts w:ascii="Times New Roman" w:hAnsi="Times New Roman" w:cs="Times New Roman"/>
          <w:b/>
        </w:rPr>
        <w:t>Art. 6 – Requisiti soggettivi dei fornitori e rispettive verifiche</w:t>
      </w:r>
    </w:p>
    <w:p w:rsidR="0019587E" w:rsidRPr="00EE23F8" w:rsidRDefault="0019587E" w:rsidP="007010F2">
      <w:pPr>
        <w:pStyle w:val="Standard"/>
        <w:spacing w:line="276" w:lineRule="auto"/>
        <w:ind w:left="284" w:hanging="142"/>
        <w:jc w:val="both"/>
        <w:rPr>
          <w:rFonts w:ascii="Times New Roman" w:hAnsi="Times New Roman" w:cs="Times New Roman"/>
          <w:b/>
        </w:rPr>
      </w:pPr>
    </w:p>
    <w:p w:rsidR="0019587E" w:rsidRPr="00EE23F8" w:rsidRDefault="0019587E"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Ai sensi della vigente normativa tutti i fornitori devono essere in regola con gli obblighi relativi al pagamento dei contributi previdenziali ed assistenziali a favore dei lavoratori. Pertanto prima di procedere al pagamento delle fatture si provvederà ad acquisire il</w:t>
      </w:r>
      <w:r w:rsidR="00586420" w:rsidRPr="00EE23F8">
        <w:rPr>
          <w:rFonts w:ascii="Times New Roman" w:hAnsi="Times New Roman" w:cs="Times New Roman"/>
        </w:rPr>
        <w:t xml:space="preserve"> </w:t>
      </w:r>
      <w:r w:rsidRPr="00EE23F8">
        <w:rPr>
          <w:rFonts w:ascii="Times New Roman" w:hAnsi="Times New Roman" w:cs="Times New Roman"/>
        </w:rPr>
        <w:t>DURC (documento unico di regolarità contributiva).</w:t>
      </w:r>
    </w:p>
    <w:p w:rsidR="0019587E" w:rsidRPr="00EE23F8" w:rsidRDefault="0019587E" w:rsidP="007010F2">
      <w:pPr>
        <w:pStyle w:val="Standard"/>
        <w:spacing w:line="276" w:lineRule="auto"/>
        <w:ind w:left="284" w:hanging="142"/>
        <w:jc w:val="both"/>
        <w:rPr>
          <w:rFonts w:ascii="Times New Roman" w:hAnsi="Times New Roman" w:cs="Times New Roman"/>
        </w:rPr>
      </w:pPr>
    </w:p>
    <w:p w:rsidR="0019587E" w:rsidRPr="00EE23F8" w:rsidRDefault="0019587E"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L’istituto scolastico, con apposito</w:t>
      </w:r>
      <w:r w:rsidR="00586420" w:rsidRPr="00EE23F8">
        <w:rPr>
          <w:rFonts w:ascii="Times New Roman" w:hAnsi="Times New Roman" w:cs="Times New Roman"/>
        </w:rPr>
        <w:t xml:space="preserve"> </w:t>
      </w:r>
      <w:r w:rsidRPr="00EE23F8">
        <w:rPr>
          <w:rFonts w:ascii="Times New Roman" w:hAnsi="Times New Roman" w:cs="Times New Roman"/>
        </w:rPr>
        <w:t xml:space="preserve">provvedimento del dirigente scolastico provvede all’effettuazione dei controlli </w:t>
      </w:r>
      <w:r w:rsidR="00586420" w:rsidRPr="00EE23F8">
        <w:rPr>
          <w:rFonts w:ascii="Times New Roman" w:hAnsi="Times New Roman" w:cs="Times New Roman"/>
        </w:rPr>
        <w:t>a campione, in base alle linee guida dell’ANAC n°4 del 1marzo 2018.</w:t>
      </w:r>
    </w:p>
    <w:p w:rsidR="00586420" w:rsidRPr="00EE23F8" w:rsidRDefault="00586420"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Il controllo a campione viene effettuato su congruo numero di dichiarazioni determinato in percentuale su quello complessivo, costituente base sufficientemente indicativa per la valutazione della correttezza delle dichiarazioni rese nei confronti della scuola; detta percentuale non può comunque essere inferiore al 5%.</w:t>
      </w:r>
    </w:p>
    <w:p w:rsidR="00586420" w:rsidRPr="00EE23F8" w:rsidRDefault="00586420" w:rsidP="007010F2">
      <w:pPr>
        <w:pStyle w:val="Standard"/>
        <w:spacing w:line="276" w:lineRule="auto"/>
        <w:ind w:left="284" w:hanging="142"/>
        <w:jc w:val="both"/>
        <w:rPr>
          <w:rFonts w:ascii="Times New Roman" w:hAnsi="Times New Roman" w:cs="Times New Roman"/>
        </w:rPr>
      </w:pPr>
    </w:p>
    <w:p w:rsidR="00586420" w:rsidRPr="00EE23F8" w:rsidRDefault="00586420"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Il dirigente, qualora il numero delle dichiarazioni da sottoporre al controllo a campione sia molo elevato, potrà stabilire percentuali inferiori al minimo indicato dando necessaria motivazione del provvedimento di propria competenza.</w:t>
      </w:r>
    </w:p>
    <w:p w:rsidR="00586420" w:rsidRPr="00EE23F8" w:rsidRDefault="00586420" w:rsidP="007010F2">
      <w:pPr>
        <w:pStyle w:val="Standard"/>
        <w:spacing w:line="276" w:lineRule="auto"/>
        <w:ind w:left="284" w:hanging="142"/>
        <w:jc w:val="both"/>
        <w:rPr>
          <w:rFonts w:ascii="Times New Roman" w:hAnsi="Times New Roman" w:cs="Times New Roman"/>
        </w:rPr>
      </w:pPr>
    </w:p>
    <w:p w:rsidR="00586420" w:rsidRPr="00EE23F8" w:rsidRDefault="00586420" w:rsidP="007010F2">
      <w:pPr>
        <w:pStyle w:val="Standard"/>
        <w:spacing w:line="276" w:lineRule="auto"/>
        <w:ind w:left="284" w:hanging="142"/>
        <w:jc w:val="both"/>
        <w:rPr>
          <w:rFonts w:ascii="Times New Roman" w:hAnsi="Times New Roman" w:cs="Times New Roman"/>
        </w:rPr>
      </w:pPr>
      <w:r w:rsidRPr="00EE23F8">
        <w:rPr>
          <w:rFonts w:ascii="Times New Roman" w:hAnsi="Times New Roman" w:cs="Times New Roman"/>
        </w:rPr>
        <w:t>La scelta delle autocertificazioni da sottoporre a controllo sarà effettuata ogni sei mesi tra le autocertificazioni presentate nell’arco di tempo indicato.</w:t>
      </w:r>
    </w:p>
    <w:p w:rsidR="00586420" w:rsidRPr="00EE23F8" w:rsidRDefault="00586420" w:rsidP="007010F2">
      <w:pPr>
        <w:pStyle w:val="Standard"/>
        <w:spacing w:line="276" w:lineRule="auto"/>
        <w:ind w:left="284" w:hanging="142"/>
        <w:jc w:val="both"/>
        <w:rPr>
          <w:rFonts w:ascii="Times New Roman" w:hAnsi="Times New Roman" w:cs="Times New Roman"/>
        </w:rPr>
      </w:pPr>
    </w:p>
    <w:p w:rsidR="00A85D88" w:rsidRPr="00EE23F8" w:rsidRDefault="00A85D88" w:rsidP="00586420">
      <w:pPr>
        <w:pStyle w:val="Standard"/>
        <w:spacing w:line="276" w:lineRule="auto"/>
        <w:jc w:val="both"/>
        <w:rPr>
          <w:rFonts w:ascii="Times New Roman" w:hAnsi="Times New Roman" w:cs="Times New Roman"/>
          <w:b/>
          <w:color w:val="000000"/>
        </w:rPr>
      </w:pPr>
      <w:r w:rsidRPr="00EE23F8">
        <w:rPr>
          <w:rFonts w:ascii="Times New Roman" w:hAnsi="Times New Roman" w:cs="Times New Roman"/>
          <w:b/>
          <w:color w:val="000000"/>
        </w:rPr>
        <w:t>Art.</w:t>
      </w:r>
      <w:r w:rsidR="00586420" w:rsidRPr="00EE23F8">
        <w:rPr>
          <w:rFonts w:ascii="Times New Roman" w:hAnsi="Times New Roman" w:cs="Times New Roman"/>
          <w:b/>
          <w:color w:val="000000"/>
        </w:rPr>
        <w:t>6</w:t>
      </w:r>
      <w:r w:rsidR="00586420" w:rsidRPr="00EE23F8">
        <w:rPr>
          <w:rFonts w:ascii="Times New Roman" w:hAnsi="Times New Roman" w:cs="Times New Roman"/>
          <w:b/>
        </w:rPr>
        <w:t xml:space="preserve"> </w:t>
      </w:r>
      <w:r w:rsidRPr="00EE23F8">
        <w:rPr>
          <w:rFonts w:ascii="Times New Roman" w:hAnsi="Times New Roman" w:cs="Times New Roman"/>
          <w:b/>
          <w:color w:val="000000"/>
        </w:rPr>
        <w:t>– Contratti di sponsorizzazione</w:t>
      </w:r>
    </w:p>
    <w:p w:rsidR="00586420" w:rsidRPr="00EE23F8" w:rsidRDefault="00586420" w:rsidP="00586420">
      <w:pPr>
        <w:pStyle w:val="Standard"/>
        <w:spacing w:line="276" w:lineRule="auto"/>
        <w:jc w:val="both"/>
        <w:rPr>
          <w:rFonts w:ascii="Times New Roman" w:hAnsi="Times New Roman" w:cs="Times New Roman"/>
          <w:b/>
        </w:rPr>
      </w:pPr>
    </w:p>
    <w:p w:rsidR="00A85D88" w:rsidRPr="00EE23F8" w:rsidRDefault="00A85D88" w:rsidP="00844B11">
      <w:pPr>
        <w:pStyle w:val="Standard"/>
        <w:spacing w:line="276" w:lineRule="auto"/>
        <w:jc w:val="both"/>
        <w:rPr>
          <w:rFonts w:ascii="Times New Roman" w:hAnsi="Times New Roman" w:cs="Times New Roman"/>
        </w:rPr>
      </w:pPr>
      <w:r w:rsidRPr="00EE23F8">
        <w:rPr>
          <w:rFonts w:ascii="Times New Roman" w:hAnsi="Times New Roman" w:cs="Times New Roman"/>
          <w:color w:val="000000"/>
        </w:rPr>
        <w:t>La stipula dei contratti di sponsorizzazione può essere disposta dal Dirigente scolastico nel</w:t>
      </w:r>
      <w:r w:rsidR="00586420" w:rsidRPr="00EE23F8">
        <w:rPr>
          <w:rFonts w:ascii="Times New Roman" w:hAnsi="Times New Roman" w:cs="Times New Roman"/>
        </w:rPr>
        <w:t xml:space="preserve"> r</w:t>
      </w:r>
      <w:r w:rsidRPr="00EE23F8">
        <w:rPr>
          <w:rFonts w:ascii="Times New Roman" w:hAnsi="Times New Roman" w:cs="Times New Roman"/>
          <w:color w:val="000000"/>
        </w:rPr>
        <w:t>ispetto delle seguenti condizioni:</w:t>
      </w:r>
    </w:p>
    <w:p w:rsidR="00A85D88" w:rsidRPr="00EE23F8" w:rsidRDefault="00A85D88" w:rsidP="00844B11">
      <w:pPr>
        <w:pStyle w:val="Standard"/>
        <w:spacing w:line="276" w:lineRule="auto"/>
        <w:jc w:val="both"/>
        <w:rPr>
          <w:rFonts w:ascii="Times New Roman" w:hAnsi="Times New Roman" w:cs="Times New Roman"/>
        </w:rPr>
      </w:pPr>
      <w:r w:rsidRPr="00EE23F8">
        <w:rPr>
          <w:rFonts w:ascii="Times New Roman" w:hAnsi="Times New Roman" w:cs="Times New Roman"/>
          <w:color w:val="000000"/>
        </w:rPr>
        <w:t>a. in nessun caso è consentito concludere contratti in cui siano possibili forme di conflitto di</w:t>
      </w:r>
      <w:r w:rsidR="00586420" w:rsidRPr="00EE23F8">
        <w:rPr>
          <w:rFonts w:ascii="Times New Roman" w:hAnsi="Times New Roman" w:cs="Times New Roman"/>
        </w:rPr>
        <w:t xml:space="preserve"> </w:t>
      </w:r>
      <w:r w:rsidRPr="00EE23F8">
        <w:rPr>
          <w:rFonts w:ascii="Times New Roman" w:hAnsi="Times New Roman" w:cs="Times New Roman"/>
          <w:color w:val="000000"/>
        </w:rPr>
        <w:t>interesse tra l’attività pubblica e quella privata;</w:t>
      </w:r>
    </w:p>
    <w:p w:rsidR="00A85D88" w:rsidRPr="00EE23F8" w:rsidRDefault="00A85D88" w:rsidP="00844B11">
      <w:pPr>
        <w:pStyle w:val="Standard"/>
        <w:spacing w:line="276" w:lineRule="auto"/>
        <w:jc w:val="both"/>
        <w:rPr>
          <w:rFonts w:ascii="Times New Roman" w:hAnsi="Times New Roman" w:cs="Times New Roman"/>
        </w:rPr>
      </w:pPr>
      <w:r w:rsidRPr="00EE23F8">
        <w:rPr>
          <w:rFonts w:ascii="Times New Roman" w:hAnsi="Times New Roman" w:cs="Times New Roman"/>
          <w:color w:val="000000"/>
        </w:rPr>
        <w:t>b. non è consentito concludere accordi di sponsorizzazione con soggetti le cui finalità ed</w:t>
      </w:r>
      <w:r w:rsidR="00586420" w:rsidRPr="00EE23F8">
        <w:rPr>
          <w:rFonts w:ascii="Times New Roman" w:hAnsi="Times New Roman" w:cs="Times New Roman"/>
        </w:rPr>
        <w:t xml:space="preserve"> </w:t>
      </w:r>
      <w:r w:rsidRPr="00EE23F8">
        <w:rPr>
          <w:rFonts w:ascii="Times New Roman" w:hAnsi="Times New Roman" w:cs="Times New Roman"/>
          <w:color w:val="000000"/>
        </w:rPr>
        <w:t>attività siano in contrasto, anche di fatto, con la funzione educativa e culturale della Scuola;</w:t>
      </w:r>
    </w:p>
    <w:p w:rsidR="00586420"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c. non è consentito concludere contratti di sponsorizzazione con soggetti che svolgono</w:t>
      </w:r>
      <w:r w:rsidR="00586420" w:rsidRPr="00EE23F8">
        <w:rPr>
          <w:rFonts w:ascii="Times New Roman" w:hAnsi="Times New Roman" w:cs="Times New Roman"/>
        </w:rPr>
        <w:t xml:space="preserve"> </w:t>
      </w:r>
      <w:r w:rsidRPr="00EE23F8">
        <w:rPr>
          <w:rFonts w:ascii="Times New Roman" w:hAnsi="Times New Roman" w:cs="Times New Roman"/>
          <w:color w:val="000000"/>
        </w:rPr>
        <w:t>attività concorrente con la Scuola.</w:t>
      </w:r>
    </w:p>
    <w:p w:rsidR="00586420" w:rsidRPr="00EE23F8" w:rsidRDefault="00586420"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color w:val="000000"/>
        </w:rPr>
      </w:pPr>
      <w:r w:rsidRPr="00EE23F8">
        <w:rPr>
          <w:rFonts w:ascii="Times New Roman" w:hAnsi="Times New Roman" w:cs="Times New Roman"/>
          <w:color w:val="000000"/>
        </w:rPr>
        <w:t>Nella scelta degli sponsor si accorda la preferenza a quei soggetti che per finalità statutarie</w:t>
      </w:r>
      <w:r w:rsidR="00586420" w:rsidRPr="00EE23F8">
        <w:rPr>
          <w:rFonts w:ascii="Times New Roman" w:hAnsi="Times New Roman" w:cs="Times New Roman"/>
        </w:rPr>
        <w:t xml:space="preserve"> </w:t>
      </w:r>
      <w:r w:rsidRPr="00EE23F8">
        <w:rPr>
          <w:rFonts w:ascii="Times New Roman" w:hAnsi="Times New Roman" w:cs="Times New Roman"/>
          <w:color w:val="000000"/>
        </w:rPr>
        <w:t>e per attività svolte abbiano dimostrato particolare attenzione ai problemi dell’infanzia e</w:t>
      </w:r>
      <w:r w:rsidR="00586420" w:rsidRPr="00EE23F8">
        <w:rPr>
          <w:rFonts w:ascii="Times New Roman" w:hAnsi="Times New Roman" w:cs="Times New Roman"/>
        </w:rPr>
        <w:t xml:space="preserve"> </w:t>
      </w:r>
      <w:r w:rsidRPr="00EE23F8">
        <w:rPr>
          <w:rFonts w:ascii="Times New Roman" w:hAnsi="Times New Roman" w:cs="Times New Roman"/>
          <w:color w:val="000000"/>
        </w:rPr>
        <w:t>dell’adolescenza.</w:t>
      </w:r>
    </w:p>
    <w:p w:rsidR="00586420" w:rsidRPr="00EE23F8" w:rsidRDefault="00586420" w:rsidP="00844B11">
      <w:pPr>
        <w:pStyle w:val="Standard"/>
        <w:jc w:val="both"/>
        <w:rPr>
          <w:rFonts w:ascii="Times New Roman" w:hAnsi="Times New Roman" w:cs="Times New Roman"/>
        </w:rPr>
      </w:pPr>
    </w:p>
    <w:p w:rsidR="00586420" w:rsidRPr="00EE23F8" w:rsidRDefault="00586420" w:rsidP="00844B11">
      <w:pPr>
        <w:pStyle w:val="Standard"/>
        <w:jc w:val="both"/>
        <w:rPr>
          <w:rFonts w:ascii="Times New Roman" w:hAnsi="Times New Roman" w:cs="Times New Roman"/>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Le clausole che determinano il contenuto del contratto devono specificare:</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a) descrizione dettagliata degli obblighi di promozione pubblicitaria gravanti sul soggetto</w:t>
      </w:r>
      <w:r w:rsidR="00586420" w:rsidRPr="00EE23F8">
        <w:rPr>
          <w:rFonts w:ascii="Times New Roman" w:hAnsi="Times New Roman" w:cs="Times New Roman"/>
        </w:rPr>
        <w:t xml:space="preserve"> </w:t>
      </w:r>
      <w:r w:rsidRPr="00EE23F8">
        <w:rPr>
          <w:rFonts w:ascii="Times New Roman" w:hAnsi="Times New Roman" w:cs="Times New Roman"/>
          <w:color w:val="000000"/>
        </w:rPr>
        <w:t>sponsorizzato;</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b) durata del contratto;</w:t>
      </w:r>
    </w:p>
    <w:p w:rsidR="00A85D88" w:rsidRPr="00EE23F8" w:rsidRDefault="00586420" w:rsidP="00844B11">
      <w:pPr>
        <w:pStyle w:val="Standard"/>
        <w:jc w:val="both"/>
        <w:rPr>
          <w:rFonts w:ascii="Times New Roman" w:hAnsi="Times New Roman" w:cs="Times New Roman"/>
        </w:rPr>
      </w:pPr>
      <w:r w:rsidRPr="00EE23F8">
        <w:rPr>
          <w:rFonts w:ascii="Times New Roman" w:hAnsi="Times New Roman" w:cs="Times New Roman"/>
          <w:color w:val="000000"/>
        </w:rPr>
        <w:t>c</w:t>
      </w:r>
      <w:r w:rsidR="00A85D88" w:rsidRPr="00EE23F8">
        <w:rPr>
          <w:rFonts w:ascii="Times New Roman" w:hAnsi="Times New Roman" w:cs="Times New Roman"/>
          <w:color w:val="000000"/>
        </w:rPr>
        <w:t>) ammontare del corrispettivo e delle modalità di pagamento;</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d) descrizione dettagliata del logo/segno che dovrà essere diffuso.</w:t>
      </w:r>
    </w:p>
    <w:p w:rsidR="00586420" w:rsidRPr="00EE23F8" w:rsidRDefault="00586420" w:rsidP="00844B11">
      <w:pPr>
        <w:pStyle w:val="Standard"/>
        <w:ind w:left="720"/>
        <w:jc w:val="both"/>
        <w:rPr>
          <w:rFonts w:ascii="Times New Roman" w:hAnsi="Times New Roman" w:cs="Times New Roman"/>
          <w:color w:val="000000"/>
        </w:rPr>
      </w:pPr>
    </w:p>
    <w:p w:rsidR="00586420" w:rsidRPr="00EE23F8" w:rsidRDefault="00586420" w:rsidP="00844B11">
      <w:pPr>
        <w:pStyle w:val="Standard"/>
        <w:ind w:left="720"/>
        <w:jc w:val="both"/>
        <w:rPr>
          <w:rFonts w:ascii="Times New Roman" w:hAnsi="Times New Roman" w:cs="Times New Roman"/>
          <w:b/>
          <w:color w:val="000000"/>
        </w:rPr>
      </w:pPr>
    </w:p>
    <w:p w:rsidR="00A85D88" w:rsidRPr="00EE23F8" w:rsidRDefault="00586420" w:rsidP="00844B11">
      <w:pPr>
        <w:pStyle w:val="Standard"/>
        <w:jc w:val="both"/>
        <w:rPr>
          <w:rFonts w:ascii="Times New Roman" w:hAnsi="Times New Roman" w:cs="Times New Roman"/>
          <w:b/>
          <w:color w:val="000000"/>
        </w:rPr>
      </w:pPr>
      <w:r w:rsidRPr="00EE23F8">
        <w:rPr>
          <w:rFonts w:ascii="Times New Roman" w:hAnsi="Times New Roman" w:cs="Times New Roman"/>
          <w:b/>
          <w:color w:val="000000"/>
        </w:rPr>
        <w:t xml:space="preserve">Art 7 </w:t>
      </w:r>
      <w:r w:rsidR="00A85D88" w:rsidRPr="00EE23F8">
        <w:rPr>
          <w:rFonts w:ascii="Times New Roman" w:hAnsi="Times New Roman" w:cs="Times New Roman"/>
          <w:b/>
          <w:color w:val="000000"/>
        </w:rPr>
        <w:t>– Utilizzazione da parte di soggetti terzi di locali,</w:t>
      </w:r>
      <w:r w:rsidRPr="00EE23F8">
        <w:rPr>
          <w:rFonts w:ascii="Times New Roman" w:hAnsi="Times New Roman" w:cs="Times New Roman"/>
          <w:b/>
        </w:rPr>
        <w:t xml:space="preserve"> </w:t>
      </w:r>
      <w:r w:rsidR="00A85D88" w:rsidRPr="00EE23F8">
        <w:rPr>
          <w:rFonts w:ascii="Times New Roman" w:hAnsi="Times New Roman" w:cs="Times New Roman"/>
          <w:b/>
          <w:color w:val="000000"/>
        </w:rPr>
        <w:t>beni o siti informatici, appartenenti alla istituzione scolastica o in uso alla medesima</w:t>
      </w:r>
    </w:p>
    <w:p w:rsidR="00586420" w:rsidRPr="00EE23F8" w:rsidRDefault="00586420" w:rsidP="00844B11">
      <w:pPr>
        <w:pStyle w:val="Standard"/>
        <w:jc w:val="both"/>
        <w:rPr>
          <w:rFonts w:ascii="Times New Roman" w:hAnsi="Times New Roman" w:cs="Times New Roman"/>
          <w:b/>
        </w:rPr>
      </w:pPr>
    </w:p>
    <w:p w:rsidR="00586420" w:rsidRPr="00EE23F8" w:rsidRDefault="00586420" w:rsidP="00844B11">
      <w:pPr>
        <w:pStyle w:val="Standard"/>
        <w:jc w:val="both"/>
        <w:rPr>
          <w:rFonts w:ascii="Times New Roman" w:hAnsi="Times New Roman" w:cs="Times New Roman"/>
        </w:rPr>
      </w:pPr>
    </w:p>
    <w:p w:rsidR="00586420"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 xml:space="preserve"> Utilizzo locali e beni</w:t>
      </w:r>
    </w:p>
    <w:p w:rsidR="00586420" w:rsidRPr="00EE23F8" w:rsidRDefault="00586420" w:rsidP="00844B11">
      <w:pPr>
        <w:pStyle w:val="Standard"/>
        <w:jc w:val="both"/>
        <w:rPr>
          <w:rFonts w:ascii="Times New Roman" w:hAnsi="Times New Roman" w:cs="Times New Roman"/>
          <w:color w:val="000000"/>
        </w:rPr>
      </w:pPr>
    </w:p>
    <w:p w:rsidR="00A85D88" w:rsidRPr="00EE23F8" w:rsidRDefault="00844B11" w:rsidP="00844B11">
      <w:pPr>
        <w:pStyle w:val="Standard"/>
        <w:jc w:val="both"/>
        <w:rPr>
          <w:rFonts w:ascii="Times New Roman" w:hAnsi="Times New Roman" w:cs="Times New Roman"/>
        </w:rPr>
      </w:pPr>
      <w:r w:rsidRPr="00EE23F8">
        <w:rPr>
          <w:rFonts w:ascii="Times New Roman" w:hAnsi="Times New Roman" w:cs="Times New Roman"/>
          <w:color w:val="000000"/>
        </w:rPr>
        <w:t>a. i</w:t>
      </w:r>
      <w:r w:rsidR="00A85D88" w:rsidRPr="00EE23F8">
        <w:rPr>
          <w:rFonts w:ascii="Times New Roman" w:hAnsi="Times New Roman" w:cs="Times New Roman"/>
          <w:color w:val="000000"/>
        </w:rPr>
        <w:t xml:space="preserve"> locali e i beni scolastici possono essere concessi in uso temporaneo ad Istituzioni,</w:t>
      </w:r>
      <w:r w:rsidR="00586420" w:rsidRPr="00EE23F8">
        <w:rPr>
          <w:rFonts w:ascii="Times New Roman" w:hAnsi="Times New Roman" w:cs="Times New Roman"/>
          <w:color w:val="000000"/>
        </w:rPr>
        <w:t xml:space="preserve"> </w:t>
      </w:r>
      <w:r w:rsidR="00A85D88" w:rsidRPr="00EE23F8">
        <w:rPr>
          <w:rFonts w:ascii="Times New Roman" w:hAnsi="Times New Roman" w:cs="Times New Roman"/>
          <w:color w:val="000000"/>
        </w:rPr>
        <w:t>Associazioni, Aziende, Enti o Gruppi organizzati, secondo modalità, termini e condizioni di</w:t>
      </w:r>
      <w:r w:rsidR="00586420" w:rsidRPr="00EE23F8">
        <w:rPr>
          <w:rFonts w:ascii="Times New Roman" w:hAnsi="Times New Roman" w:cs="Times New Roman"/>
        </w:rPr>
        <w:t xml:space="preserve"> s</w:t>
      </w:r>
      <w:r w:rsidR="00A85D88" w:rsidRPr="00EE23F8">
        <w:rPr>
          <w:rFonts w:ascii="Times New Roman" w:hAnsi="Times New Roman" w:cs="Times New Roman"/>
          <w:color w:val="000000"/>
        </w:rPr>
        <w:t>eguito stabiliti, nel rispetto delle norme dettate dal D.I. 28 agosto 2018, n. 129;</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b. l’utilizzazione temporanea dei locali dell'istituto può essere concessa a terzi a condizione</w:t>
      </w:r>
      <w:r w:rsidR="00844B11" w:rsidRPr="00EE23F8">
        <w:rPr>
          <w:rFonts w:ascii="Times New Roman" w:hAnsi="Times New Roman" w:cs="Times New Roman"/>
        </w:rPr>
        <w:t xml:space="preserve"> c</w:t>
      </w:r>
      <w:r w:rsidRPr="00EE23F8">
        <w:rPr>
          <w:rFonts w:ascii="Times New Roman" w:hAnsi="Times New Roman" w:cs="Times New Roman"/>
          <w:color w:val="000000"/>
        </w:rPr>
        <w:t>he ciò sia compatibile con le finalità educative e formative dell'istituzione scolastic</w:t>
      </w:r>
      <w:r w:rsidR="00844B11" w:rsidRPr="00EE23F8">
        <w:rPr>
          <w:rFonts w:ascii="Times New Roman" w:hAnsi="Times New Roman" w:cs="Times New Roman"/>
          <w:color w:val="000000"/>
        </w:rPr>
        <w:t>a s</w:t>
      </w:r>
      <w:r w:rsidRPr="00EE23F8">
        <w:rPr>
          <w:rFonts w:ascii="Times New Roman" w:hAnsi="Times New Roman" w:cs="Times New Roman"/>
          <w:color w:val="000000"/>
        </w:rPr>
        <w:t>tessa. Le attività dell'Istituzione scolastica hanno assoluta priorità rispetto all'utilizzo dei</w:t>
      </w:r>
      <w:r w:rsidR="00844B11" w:rsidRPr="00EE23F8">
        <w:rPr>
          <w:rFonts w:ascii="Times New Roman" w:hAnsi="Times New Roman" w:cs="Times New Roman"/>
        </w:rPr>
        <w:t xml:space="preserve"> </w:t>
      </w:r>
      <w:r w:rsidRPr="00EE23F8">
        <w:rPr>
          <w:rFonts w:ascii="Times New Roman" w:hAnsi="Times New Roman" w:cs="Times New Roman"/>
          <w:color w:val="000000"/>
        </w:rPr>
        <w:t>locali da parte degli Enti concessionari interessati;</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c. In relazione all'utilizzo dei locali il concessionario deve assumere nei confronti</w:t>
      </w:r>
      <w:r w:rsidR="00844B11" w:rsidRPr="00EE23F8">
        <w:rPr>
          <w:rFonts w:ascii="Times New Roman" w:hAnsi="Times New Roman" w:cs="Times New Roman"/>
        </w:rPr>
        <w:t xml:space="preserve"> </w:t>
      </w:r>
      <w:r w:rsidRPr="00EE23F8">
        <w:rPr>
          <w:rFonts w:ascii="Times New Roman" w:hAnsi="Times New Roman" w:cs="Times New Roman"/>
          <w:color w:val="000000"/>
        </w:rPr>
        <w:t>dell'istituzione scolastica i seguenti impegni oggetto di apposita convenzione sottoscritta</w:t>
      </w:r>
      <w:r w:rsidR="00844B11" w:rsidRPr="00EE23F8">
        <w:rPr>
          <w:rFonts w:ascii="Times New Roman" w:hAnsi="Times New Roman" w:cs="Times New Roman"/>
        </w:rPr>
        <w:t xml:space="preserve"> d</w:t>
      </w:r>
      <w:r w:rsidRPr="00EE23F8">
        <w:rPr>
          <w:rFonts w:ascii="Times New Roman" w:hAnsi="Times New Roman" w:cs="Times New Roman"/>
          <w:color w:val="000000"/>
        </w:rPr>
        <w:t>al Dirigente scolastico e dal rappresentante legale del soggetto richiedente:</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1. dichiarare le finalità del soggetto richiedente e quelle delle attività per le quali è</w:t>
      </w:r>
      <w:r w:rsidR="00844B11" w:rsidRPr="00EE23F8">
        <w:rPr>
          <w:rFonts w:ascii="Times New Roman" w:hAnsi="Times New Roman" w:cs="Times New Roman"/>
        </w:rPr>
        <w:t xml:space="preserve"> </w:t>
      </w:r>
      <w:r w:rsidRPr="00EE23F8">
        <w:rPr>
          <w:rFonts w:ascii="Times New Roman" w:hAnsi="Times New Roman" w:cs="Times New Roman"/>
          <w:color w:val="000000"/>
        </w:rPr>
        <w:t>richiesto l’utilizzo dei locali;</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2. indicare il nominativo del responsabile della gestione dell'utilizzo dei locali quale</w:t>
      </w:r>
      <w:r w:rsidR="00844B11" w:rsidRPr="00EE23F8">
        <w:rPr>
          <w:rFonts w:ascii="Times New Roman" w:hAnsi="Times New Roman" w:cs="Times New Roman"/>
        </w:rPr>
        <w:t xml:space="preserve"> </w:t>
      </w:r>
      <w:r w:rsidRPr="00EE23F8">
        <w:rPr>
          <w:rFonts w:ascii="Times New Roman" w:hAnsi="Times New Roman" w:cs="Times New Roman"/>
          <w:color w:val="000000"/>
        </w:rPr>
        <w:t>referente per l’istituzione scolastica;</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3. osservare incondizionatamente l'applicazione e il rispetto delle disposizioni vigenti</w:t>
      </w:r>
      <w:r w:rsidR="00844B11" w:rsidRPr="00EE23F8">
        <w:rPr>
          <w:rFonts w:ascii="Times New Roman" w:hAnsi="Times New Roman" w:cs="Times New Roman"/>
        </w:rPr>
        <w:t xml:space="preserve"> i</w:t>
      </w:r>
      <w:r w:rsidRPr="00EE23F8">
        <w:rPr>
          <w:rFonts w:ascii="Times New Roman" w:hAnsi="Times New Roman" w:cs="Times New Roman"/>
          <w:color w:val="000000"/>
        </w:rPr>
        <w:t>n materia di salute, igiene, sicurezza e salvaguardia del patrimonio, vigilando che</w:t>
      </w:r>
      <w:r w:rsidR="00844B11" w:rsidRPr="00EE23F8">
        <w:rPr>
          <w:rFonts w:ascii="Times New Roman" w:hAnsi="Times New Roman" w:cs="Times New Roman"/>
        </w:rPr>
        <w:t xml:space="preserve"> </w:t>
      </w:r>
      <w:r w:rsidRPr="00EE23F8">
        <w:rPr>
          <w:rFonts w:ascii="Times New Roman" w:hAnsi="Times New Roman" w:cs="Times New Roman"/>
          <w:color w:val="000000"/>
        </w:rPr>
        <w:t>coloro che sono presenti durante le attività per cui si concedono i locali non entrino</w:t>
      </w:r>
      <w:r w:rsidR="00844B11" w:rsidRPr="00EE23F8">
        <w:rPr>
          <w:rFonts w:ascii="Times New Roman" w:hAnsi="Times New Roman" w:cs="Times New Roman"/>
        </w:rPr>
        <w:t xml:space="preserve"> </w:t>
      </w:r>
      <w:r w:rsidRPr="00EE23F8">
        <w:rPr>
          <w:rFonts w:ascii="Times New Roman" w:hAnsi="Times New Roman" w:cs="Times New Roman"/>
          <w:color w:val="000000"/>
        </w:rPr>
        <w:t>in aree precluse e non oggetto di concessione;</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4. riconsegnare i locali, dopo il loro uso, in condizioni idonee a garantire il regolare</w:t>
      </w:r>
      <w:r w:rsidR="00844B11" w:rsidRPr="00EE23F8">
        <w:rPr>
          <w:rFonts w:ascii="Times New Roman" w:hAnsi="Times New Roman" w:cs="Times New Roman"/>
        </w:rPr>
        <w:t xml:space="preserve"> s</w:t>
      </w:r>
      <w:r w:rsidRPr="00EE23F8">
        <w:rPr>
          <w:rFonts w:ascii="Times New Roman" w:hAnsi="Times New Roman" w:cs="Times New Roman"/>
          <w:color w:val="000000"/>
        </w:rPr>
        <w:t>volgimento delle attività dell’istituzione scolastica;</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5. assumere la custodia dei locali oggetto di concessione, compresa quella dei beni</w:t>
      </w:r>
      <w:r w:rsidR="00844B11" w:rsidRPr="00EE23F8">
        <w:rPr>
          <w:rFonts w:ascii="Times New Roman" w:hAnsi="Times New Roman" w:cs="Times New Roman"/>
        </w:rPr>
        <w:t xml:space="preserve"> </w:t>
      </w:r>
      <w:r w:rsidRPr="00EE23F8">
        <w:rPr>
          <w:rFonts w:ascii="Times New Roman" w:hAnsi="Times New Roman" w:cs="Times New Roman"/>
          <w:color w:val="000000"/>
        </w:rPr>
        <w:t>contenuti nei locali e di eventuali chiavi o codici di accesso, e rispondere, a tutti gli</w:t>
      </w:r>
      <w:r w:rsidR="00844B11" w:rsidRPr="00EE23F8">
        <w:rPr>
          <w:rFonts w:ascii="Times New Roman" w:hAnsi="Times New Roman" w:cs="Times New Roman"/>
        </w:rPr>
        <w:t xml:space="preserve"> e</w:t>
      </w:r>
      <w:r w:rsidRPr="00EE23F8">
        <w:rPr>
          <w:rFonts w:ascii="Times New Roman" w:hAnsi="Times New Roman" w:cs="Times New Roman"/>
          <w:color w:val="000000"/>
        </w:rPr>
        <w:t>ffetti di legge, delle attività e delle destinazioni del bene stesso, tenendo allo</w:t>
      </w:r>
      <w:r w:rsidR="00844B11" w:rsidRPr="00EE23F8">
        <w:rPr>
          <w:rFonts w:ascii="Times New Roman" w:hAnsi="Times New Roman" w:cs="Times New Roman"/>
        </w:rPr>
        <w:t xml:space="preserve"> </w:t>
      </w:r>
      <w:r w:rsidRPr="00EE23F8">
        <w:rPr>
          <w:rFonts w:ascii="Times New Roman" w:hAnsi="Times New Roman" w:cs="Times New Roman"/>
          <w:color w:val="000000"/>
        </w:rPr>
        <w:t>stesso tempo esente la scuola e l'ente proprietario dalle spese connesse all'utilizzo;</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6. stipulare una polizza per la responsabilità civile con un istituto assicurativo;</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7. avvertire immediatamente il Dirigente scolastico per ogni eventualità che comporti</w:t>
      </w:r>
      <w:r w:rsidR="00844B11" w:rsidRPr="00EE23F8">
        <w:rPr>
          <w:rFonts w:ascii="Times New Roman" w:hAnsi="Times New Roman" w:cs="Times New Roman"/>
        </w:rPr>
        <w:t xml:space="preserve"> </w:t>
      </w:r>
      <w:r w:rsidRPr="00EE23F8">
        <w:rPr>
          <w:rFonts w:ascii="Times New Roman" w:hAnsi="Times New Roman" w:cs="Times New Roman"/>
          <w:color w:val="000000"/>
        </w:rPr>
        <w:t>criticità o problematiche nell’uso dei locali.</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d. Le richieste di concessione dei locali scolastici devono essere inviate per iscritto</w:t>
      </w:r>
      <w:r w:rsidR="00844B11" w:rsidRPr="00EE23F8">
        <w:rPr>
          <w:rFonts w:ascii="Times New Roman" w:hAnsi="Times New Roman" w:cs="Times New Roman"/>
        </w:rPr>
        <w:t xml:space="preserve"> </w:t>
      </w:r>
      <w:r w:rsidRPr="00EE23F8">
        <w:rPr>
          <w:rFonts w:ascii="Times New Roman" w:hAnsi="Times New Roman" w:cs="Times New Roman"/>
          <w:color w:val="000000"/>
        </w:rPr>
        <w:t>all'Istituzione scolastica e dovranno</w:t>
      </w:r>
      <w:r w:rsidR="00844B11" w:rsidRPr="00EE23F8">
        <w:rPr>
          <w:rFonts w:ascii="Times New Roman" w:hAnsi="Times New Roman" w:cs="Times New Roman"/>
        </w:rPr>
        <w:t xml:space="preserve"> </w:t>
      </w:r>
      <w:r w:rsidRPr="00EE23F8">
        <w:rPr>
          <w:rFonts w:ascii="Times New Roman" w:hAnsi="Times New Roman" w:cs="Times New Roman"/>
          <w:color w:val="000000"/>
        </w:rPr>
        <w:t>contenere, oltre all'indicazione dell’oggetto, il soggetto richiedente, il nominativo del</w:t>
      </w:r>
      <w:r w:rsidR="00844B11" w:rsidRPr="00EE23F8">
        <w:rPr>
          <w:rFonts w:ascii="Times New Roman" w:hAnsi="Times New Roman" w:cs="Times New Roman"/>
        </w:rPr>
        <w:t xml:space="preserve"> </w:t>
      </w:r>
      <w:r w:rsidRPr="00EE23F8">
        <w:rPr>
          <w:rFonts w:ascii="Times New Roman" w:hAnsi="Times New Roman" w:cs="Times New Roman"/>
          <w:color w:val="000000"/>
        </w:rPr>
        <w:t>responsabile legale e la dettagliata descrizione dell’attività prevista. Il Dirigente scolastico</w:t>
      </w:r>
      <w:r w:rsidR="00844B11" w:rsidRPr="00EE23F8">
        <w:rPr>
          <w:rFonts w:ascii="Times New Roman" w:hAnsi="Times New Roman" w:cs="Times New Roman"/>
        </w:rPr>
        <w:t xml:space="preserve"> </w:t>
      </w:r>
      <w:r w:rsidRPr="00EE23F8">
        <w:rPr>
          <w:rFonts w:ascii="Times New Roman" w:hAnsi="Times New Roman" w:cs="Times New Roman"/>
          <w:color w:val="000000"/>
        </w:rPr>
        <w:t>verifica se la richiesta è compatibile con le disposizioni del presente regolamento e se i</w:t>
      </w:r>
      <w:r w:rsidR="00844B11" w:rsidRPr="00EE23F8">
        <w:rPr>
          <w:rFonts w:ascii="Times New Roman" w:hAnsi="Times New Roman" w:cs="Times New Roman"/>
        </w:rPr>
        <w:t xml:space="preserve"> </w:t>
      </w:r>
      <w:r w:rsidRPr="00EE23F8">
        <w:rPr>
          <w:rFonts w:ascii="Times New Roman" w:hAnsi="Times New Roman" w:cs="Times New Roman"/>
          <w:color w:val="000000"/>
        </w:rPr>
        <w:t>locali sono disponibili per il giorno e nella fascia oraria stabilita. Se il riscontro è positivo, il</w:t>
      </w:r>
      <w:r w:rsidR="00844B11" w:rsidRPr="00EE23F8">
        <w:rPr>
          <w:rFonts w:ascii="Times New Roman" w:hAnsi="Times New Roman" w:cs="Times New Roman"/>
        </w:rPr>
        <w:t xml:space="preserve"> </w:t>
      </w:r>
      <w:r w:rsidRPr="00EE23F8">
        <w:rPr>
          <w:rFonts w:ascii="Times New Roman" w:hAnsi="Times New Roman" w:cs="Times New Roman"/>
          <w:color w:val="000000"/>
        </w:rPr>
        <w:t>Dirigente scolastico procede alla stipula di apposita convenzione.</w:t>
      </w:r>
    </w:p>
    <w:p w:rsidR="00A85D88" w:rsidRPr="00EE23F8" w:rsidRDefault="00A85D88" w:rsidP="00844B11">
      <w:pPr>
        <w:pStyle w:val="Standard"/>
        <w:ind w:left="720"/>
        <w:jc w:val="both"/>
        <w:rPr>
          <w:rFonts w:ascii="Times New Roman" w:hAnsi="Times New Roman" w:cs="Times New Roman"/>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e. Il Dirigente scolastico concede i locali anche in deroga a quanto previsto dalla presente</w:t>
      </w:r>
      <w:r w:rsidR="00844B11" w:rsidRPr="00EE23F8">
        <w:rPr>
          <w:rFonts w:ascii="Times New Roman" w:hAnsi="Times New Roman" w:cs="Times New Roman"/>
        </w:rPr>
        <w:t xml:space="preserve"> </w:t>
      </w:r>
      <w:r w:rsidRPr="00EE23F8">
        <w:rPr>
          <w:rFonts w:ascii="Times New Roman" w:hAnsi="Times New Roman" w:cs="Times New Roman"/>
          <w:color w:val="000000"/>
        </w:rPr>
        <w:t>delibera, purché senza ulteriori oneri per l’istituzione scolastica e l’Ente proprietario, in casi</w:t>
      </w:r>
      <w:r w:rsidR="00844B11" w:rsidRPr="00EE23F8">
        <w:rPr>
          <w:rFonts w:ascii="Times New Roman" w:hAnsi="Times New Roman" w:cs="Times New Roman"/>
        </w:rPr>
        <w:t xml:space="preserve"> </w:t>
      </w:r>
      <w:r w:rsidRPr="00EE23F8">
        <w:rPr>
          <w:rFonts w:ascii="Times New Roman" w:hAnsi="Times New Roman" w:cs="Times New Roman"/>
          <w:color w:val="000000"/>
        </w:rPr>
        <w:t>del tutto eccezionali da motivare dettagliatamente e qualora le attività previste siano</w:t>
      </w:r>
      <w:r w:rsidR="00844B11" w:rsidRPr="00EE23F8">
        <w:rPr>
          <w:rFonts w:ascii="Times New Roman" w:hAnsi="Times New Roman" w:cs="Times New Roman"/>
        </w:rPr>
        <w:t xml:space="preserve"> </w:t>
      </w:r>
      <w:r w:rsidRPr="00EE23F8">
        <w:rPr>
          <w:rFonts w:ascii="Times New Roman" w:hAnsi="Times New Roman" w:cs="Times New Roman"/>
          <w:color w:val="000000"/>
        </w:rPr>
        <w:t>particolarmente meritevoli in riferimento alle finalità dell’Istituzione scolastica.</w:t>
      </w:r>
    </w:p>
    <w:p w:rsidR="00A85D88" w:rsidRPr="00EE23F8" w:rsidRDefault="00844B11" w:rsidP="00844B11">
      <w:pPr>
        <w:pStyle w:val="Standard"/>
        <w:jc w:val="both"/>
        <w:rPr>
          <w:rFonts w:ascii="Times New Roman" w:hAnsi="Times New Roman" w:cs="Times New Roman"/>
        </w:rPr>
      </w:pPr>
      <w:r w:rsidRPr="00EE23F8">
        <w:rPr>
          <w:rFonts w:ascii="Times New Roman" w:hAnsi="Times New Roman" w:cs="Times New Roman"/>
          <w:color w:val="000000"/>
        </w:rPr>
        <w:t>f</w:t>
      </w:r>
      <w:r w:rsidR="00A85D88" w:rsidRPr="00EE23F8">
        <w:rPr>
          <w:rFonts w:ascii="Times New Roman" w:hAnsi="Times New Roman" w:cs="Times New Roman"/>
          <w:color w:val="000000"/>
        </w:rPr>
        <w:t>. II concessionario è responsabile di ogni danno causato all'immobile, agli arredi, agli</w:t>
      </w:r>
      <w:r w:rsidRPr="00EE23F8">
        <w:rPr>
          <w:rFonts w:ascii="Times New Roman" w:hAnsi="Times New Roman" w:cs="Times New Roman"/>
        </w:rPr>
        <w:t xml:space="preserve"> i</w:t>
      </w:r>
      <w:r w:rsidR="00A85D88" w:rsidRPr="00EE23F8">
        <w:rPr>
          <w:rFonts w:ascii="Times New Roman" w:hAnsi="Times New Roman" w:cs="Times New Roman"/>
          <w:color w:val="000000"/>
        </w:rPr>
        <w:t>mpianti da qualsiasi azione od omissione dolosa o colposa a lui direttamente imputabili o</w:t>
      </w:r>
      <w:r w:rsidRPr="00EE23F8">
        <w:rPr>
          <w:rFonts w:ascii="Times New Roman" w:hAnsi="Times New Roman" w:cs="Times New Roman"/>
        </w:rPr>
        <w:t xml:space="preserve"> </w:t>
      </w:r>
      <w:r w:rsidR="00A85D88" w:rsidRPr="00EE23F8">
        <w:rPr>
          <w:rFonts w:ascii="Times New Roman" w:hAnsi="Times New Roman" w:cs="Times New Roman"/>
          <w:color w:val="000000"/>
        </w:rPr>
        <w:t>imputabili a terzi presenti nei locali scolastici in occasione dell'utilizzo degli stessi.</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L'istituzione scolastica deve in ogni caso ritenersi sollevata da ogni responsabilità civile e</w:t>
      </w:r>
      <w:r w:rsidR="00844B11" w:rsidRPr="00EE23F8">
        <w:rPr>
          <w:rFonts w:ascii="Times New Roman" w:hAnsi="Times New Roman" w:cs="Times New Roman"/>
        </w:rPr>
        <w:t xml:space="preserve"> </w:t>
      </w:r>
      <w:r w:rsidRPr="00EE23F8">
        <w:rPr>
          <w:rFonts w:ascii="Times New Roman" w:hAnsi="Times New Roman" w:cs="Times New Roman"/>
          <w:color w:val="000000"/>
        </w:rPr>
        <w:t>penale derivante dall'uso dei locali da parte dei concessionari, che dovranno pertanto</w:t>
      </w:r>
      <w:r w:rsidR="00844B11" w:rsidRPr="00EE23F8">
        <w:rPr>
          <w:rFonts w:ascii="Times New Roman" w:hAnsi="Times New Roman" w:cs="Times New Roman"/>
        </w:rPr>
        <w:t xml:space="preserve"> </w:t>
      </w:r>
      <w:r w:rsidRPr="00EE23F8">
        <w:rPr>
          <w:rFonts w:ascii="Times New Roman" w:hAnsi="Times New Roman" w:cs="Times New Roman"/>
          <w:color w:val="000000"/>
        </w:rPr>
        <w:t>presentare apposita assunzione di responsabilità e sono tenuti a cautelarsi al riguardo</w:t>
      </w:r>
      <w:r w:rsidR="00844B11" w:rsidRPr="00EE23F8">
        <w:rPr>
          <w:rFonts w:ascii="Times New Roman" w:hAnsi="Times New Roman" w:cs="Times New Roman"/>
        </w:rPr>
        <w:t xml:space="preserve"> </w:t>
      </w:r>
      <w:r w:rsidRPr="00EE23F8">
        <w:rPr>
          <w:rFonts w:ascii="Times New Roman" w:hAnsi="Times New Roman" w:cs="Times New Roman"/>
          <w:color w:val="000000"/>
        </w:rPr>
        <w:t>mediante stipula della sopraindicata polizza assicurativa o adottando altra idonea misura</w:t>
      </w:r>
      <w:r w:rsidR="00844B11" w:rsidRPr="00EE23F8">
        <w:rPr>
          <w:rFonts w:ascii="Times New Roman" w:hAnsi="Times New Roman" w:cs="Times New Roman"/>
        </w:rPr>
        <w:t xml:space="preserve"> </w:t>
      </w:r>
      <w:r w:rsidRPr="00EE23F8">
        <w:rPr>
          <w:rFonts w:ascii="Times New Roman" w:hAnsi="Times New Roman" w:cs="Times New Roman"/>
          <w:color w:val="000000"/>
        </w:rPr>
        <w:t>cautelativa.</w:t>
      </w:r>
    </w:p>
    <w:p w:rsidR="00844B11" w:rsidRPr="00EE23F8" w:rsidRDefault="00844B11" w:rsidP="00844B11">
      <w:pPr>
        <w:pStyle w:val="Standard"/>
        <w:jc w:val="both"/>
        <w:rPr>
          <w:rFonts w:ascii="Times New Roman" w:hAnsi="Times New Roman" w:cs="Times New Roman"/>
          <w:color w:val="000000"/>
        </w:rPr>
      </w:pP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h. La concessione può essere revocata in qualsiasi momento dall'Istituzione scolastica per</w:t>
      </w:r>
      <w:r w:rsidR="00844B11" w:rsidRPr="00EE23F8">
        <w:rPr>
          <w:rFonts w:ascii="Times New Roman" w:hAnsi="Times New Roman" w:cs="Times New Roman"/>
        </w:rPr>
        <w:t xml:space="preserve"> </w:t>
      </w:r>
      <w:r w:rsidRPr="00EE23F8">
        <w:rPr>
          <w:rFonts w:ascii="Times New Roman" w:hAnsi="Times New Roman" w:cs="Times New Roman"/>
          <w:color w:val="000000"/>
        </w:rPr>
        <w:t>giustificati motivi.</w:t>
      </w:r>
    </w:p>
    <w:p w:rsidR="00844B11" w:rsidRPr="00EE23F8" w:rsidRDefault="00844B11" w:rsidP="00844B11">
      <w:pPr>
        <w:pStyle w:val="Standard"/>
        <w:jc w:val="both"/>
        <w:rPr>
          <w:rFonts w:ascii="Times New Roman" w:hAnsi="Times New Roman" w:cs="Times New Roman"/>
          <w:color w:val="000000"/>
        </w:rPr>
      </w:pP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color w:val="000000"/>
        </w:rPr>
      </w:pPr>
      <w:r w:rsidRPr="00EE23F8">
        <w:rPr>
          <w:rFonts w:ascii="Times New Roman" w:hAnsi="Times New Roman" w:cs="Times New Roman"/>
          <w:color w:val="000000"/>
        </w:rPr>
        <w:t>2. Utilizzazione siti informatici</w:t>
      </w:r>
    </w:p>
    <w:p w:rsidR="00844B11" w:rsidRPr="00EE23F8" w:rsidRDefault="00844B11" w:rsidP="00844B11">
      <w:pPr>
        <w:pStyle w:val="Standard"/>
        <w:jc w:val="both"/>
        <w:rPr>
          <w:rFonts w:ascii="Times New Roman" w:hAnsi="Times New Roman" w:cs="Times New Roman"/>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a. L’Istituzione scolastica può ospitare sul proprio sito web materiali, informazioni e</w:t>
      </w:r>
      <w:r w:rsidR="00844B11" w:rsidRPr="00EE23F8">
        <w:rPr>
          <w:rFonts w:ascii="Times New Roman" w:hAnsi="Times New Roman" w:cs="Times New Roman"/>
        </w:rPr>
        <w:t xml:space="preserve"> </w:t>
      </w:r>
      <w:r w:rsidRPr="00EE23F8">
        <w:rPr>
          <w:rFonts w:ascii="Times New Roman" w:hAnsi="Times New Roman" w:cs="Times New Roman"/>
          <w:color w:val="000000"/>
        </w:rPr>
        <w:t>comunicazioni forniti da associazioni di studenti e associazioni di genitori, collegamenti a</w:t>
      </w:r>
      <w:r w:rsidR="00844B11" w:rsidRPr="00EE23F8">
        <w:rPr>
          <w:rFonts w:ascii="Times New Roman" w:hAnsi="Times New Roman" w:cs="Times New Roman"/>
        </w:rPr>
        <w:t xml:space="preserve"> </w:t>
      </w:r>
      <w:r w:rsidRPr="00EE23F8">
        <w:rPr>
          <w:rFonts w:ascii="Times New Roman" w:hAnsi="Times New Roman" w:cs="Times New Roman"/>
          <w:color w:val="000000"/>
        </w:rPr>
        <w:t>siti di altre istituzioni scolastiche, associazioni di volontariato o enti di interesse culturale o</w:t>
      </w:r>
      <w:r w:rsidR="00844B11" w:rsidRPr="00EE23F8">
        <w:rPr>
          <w:rFonts w:ascii="Times New Roman" w:hAnsi="Times New Roman" w:cs="Times New Roman"/>
        </w:rPr>
        <w:t xml:space="preserve"> </w:t>
      </w:r>
      <w:r w:rsidRPr="00EE23F8">
        <w:rPr>
          <w:rFonts w:ascii="Times New Roman" w:hAnsi="Times New Roman" w:cs="Times New Roman"/>
          <w:color w:val="000000"/>
        </w:rPr>
        <w:t>con finalità coerenti con quelle dell’Istituzione scolastica stessa, allo scopo di favorire</w:t>
      </w:r>
      <w:r w:rsidR="00844B11" w:rsidRPr="00EE23F8">
        <w:rPr>
          <w:rFonts w:ascii="Times New Roman" w:hAnsi="Times New Roman" w:cs="Times New Roman"/>
        </w:rPr>
        <w:t xml:space="preserve"> </w:t>
      </w:r>
      <w:r w:rsidRPr="00EE23F8">
        <w:rPr>
          <w:rFonts w:ascii="Times New Roman" w:hAnsi="Times New Roman" w:cs="Times New Roman"/>
          <w:color w:val="000000"/>
        </w:rPr>
        <w:t>sinergie tra soggetti comunque coinvolti in attività educative e culturali.</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b. La convenzione sottoscritta dal Dirigente scolastico e dal rappresentante legale del</w:t>
      </w:r>
      <w:r w:rsidR="00844B11" w:rsidRPr="00EE23F8">
        <w:rPr>
          <w:rFonts w:ascii="Times New Roman" w:hAnsi="Times New Roman" w:cs="Times New Roman"/>
        </w:rPr>
        <w:t xml:space="preserve"> s</w:t>
      </w:r>
      <w:r w:rsidRPr="00EE23F8">
        <w:rPr>
          <w:rFonts w:ascii="Times New Roman" w:hAnsi="Times New Roman" w:cs="Times New Roman"/>
          <w:color w:val="000000"/>
        </w:rPr>
        <w:t>oggetto ospitato, in particolare, dovrà contenere:</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1. il nominativo del responsabile interno del servizio che, previa designazione da parte del</w:t>
      </w:r>
      <w:r w:rsidR="00844B11" w:rsidRPr="00EE23F8">
        <w:rPr>
          <w:rFonts w:ascii="Times New Roman" w:hAnsi="Times New Roman" w:cs="Times New Roman"/>
        </w:rPr>
        <w:t xml:space="preserve"> </w:t>
      </w:r>
      <w:r w:rsidRPr="00EE23F8">
        <w:rPr>
          <w:rFonts w:ascii="Times New Roman" w:hAnsi="Times New Roman" w:cs="Times New Roman"/>
          <w:color w:val="000000"/>
        </w:rPr>
        <w:t>Dirigente scolastico, seleziona i contenuti immessi nel sito;</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2. il nominativo del responsabile del soggetto ospitato;</w:t>
      </w:r>
    </w:p>
    <w:p w:rsidR="00844B11" w:rsidRPr="00EE23F8" w:rsidRDefault="00844B11" w:rsidP="00844B11">
      <w:pPr>
        <w:pStyle w:val="Standard"/>
        <w:jc w:val="both"/>
        <w:rPr>
          <w:rFonts w:ascii="Times New Roman" w:hAnsi="Times New Roman" w:cs="Times New Roman"/>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3. la specificazione della facoltà del Dirigente scolastico di disattivare il servizio qualora il</w:t>
      </w:r>
      <w:r w:rsidR="00844B11" w:rsidRPr="00EE23F8">
        <w:rPr>
          <w:rFonts w:ascii="Times New Roman" w:hAnsi="Times New Roman" w:cs="Times New Roman"/>
        </w:rPr>
        <w:t xml:space="preserve"> </w:t>
      </w:r>
      <w:r w:rsidRPr="00EE23F8">
        <w:rPr>
          <w:rFonts w:ascii="Times New Roman" w:hAnsi="Times New Roman" w:cs="Times New Roman"/>
          <w:color w:val="000000"/>
        </w:rPr>
        <w:t>contenuto risultasse in contrasto con le finalità dell’Istituzione scolastica.</w:t>
      </w:r>
    </w:p>
    <w:p w:rsidR="00A85D88" w:rsidRPr="00EE23F8" w:rsidRDefault="00A85D88" w:rsidP="00844B11">
      <w:pPr>
        <w:pStyle w:val="Standard"/>
        <w:jc w:val="both"/>
        <w:rPr>
          <w:rFonts w:ascii="Times New Roman" w:hAnsi="Times New Roman" w:cs="Times New Roman"/>
        </w:rPr>
      </w:pPr>
    </w:p>
    <w:p w:rsidR="00A85D88" w:rsidRPr="00EE23F8" w:rsidRDefault="00844B11" w:rsidP="00844B11">
      <w:pPr>
        <w:pStyle w:val="Standard"/>
        <w:jc w:val="both"/>
        <w:rPr>
          <w:rFonts w:ascii="Times New Roman" w:hAnsi="Times New Roman" w:cs="Times New Roman"/>
          <w:b/>
          <w:color w:val="000000"/>
        </w:rPr>
      </w:pPr>
      <w:r w:rsidRPr="00EE23F8">
        <w:rPr>
          <w:rFonts w:ascii="Times New Roman" w:hAnsi="Times New Roman" w:cs="Times New Roman"/>
          <w:b/>
          <w:color w:val="000000"/>
        </w:rPr>
        <w:t xml:space="preserve">Art. 8 - </w:t>
      </w:r>
      <w:r w:rsidR="00A85D88" w:rsidRPr="00EE23F8">
        <w:rPr>
          <w:rFonts w:ascii="Times New Roman" w:hAnsi="Times New Roman" w:cs="Times New Roman"/>
          <w:b/>
          <w:color w:val="000000"/>
        </w:rPr>
        <w:t>Contratti di prestazione d’opera con esperti</w:t>
      </w:r>
      <w:r w:rsidRPr="00EE23F8">
        <w:rPr>
          <w:rFonts w:ascii="Times New Roman" w:hAnsi="Times New Roman" w:cs="Times New Roman"/>
          <w:b/>
        </w:rPr>
        <w:t xml:space="preserve"> </w:t>
      </w:r>
      <w:r w:rsidR="00A85D88" w:rsidRPr="00EE23F8">
        <w:rPr>
          <w:rFonts w:ascii="Times New Roman" w:hAnsi="Times New Roman" w:cs="Times New Roman"/>
          <w:b/>
          <w:color w:val="000000"/>
        </w:rPr>
        <w:t>per particolari attività</w:t>
      </w:r>
    </w:p>
    <w:p w:rsidR="00844B11" w:rsidRPr="00EE23F8" w:rsidRDefault="00844B11" w:rsidP="00844B11">
      <w:pPr>
        <w:pStyle w:val="Standard"/>
        <w:jc w:val="both"/>
        <w:rPr>
          <w:rFonts w:ascii="Times New Roman" w:hAnsi="Times New Roman" w:cs="Times New Roman"/>
          <w:b/>
        </w:rPr>
      </w:pPr>
    </w:p>
    <w:p w:rsidR="00844B11" w:rsidRPr="00EE23F8" w:rsidRDefault="00844B11" w:rsidP="00844B11">
      <w:pPr>
        <w:pStyle w:val="Standard"/>
        <w:jc w:val="both"/>
        <w:rPr>
          <w:rFonts w:ascii="Times New Roman" w:hAnsi="Times New Roman" w:cs="Times New Roman"/>
        </w:rPr>
      </w:pPr>
    </w:p>
    <w:p w:rsidR="00844B11"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Per i contratti di prestazione d’opera si fa riferimento all’art. 7, comma 6, del D.lgs. 30</w:t>
      </w:r>
      <w:r w:rsidR="00844B11" w:rsidRPr="00EE23F8">
        <w:rPr>
          <w:rFonts w:ascii="Times New Roman" w:hAnsi="Times New Roman" w:cs="Times New Roman"/>
        </w:rPr>
        <w:t xml:space="preserve"> </w:t>
      </w:r>
      <w:r w:rsidRPr="00EE23F8">
        <w:rPr>
          <w:rFonts w:ascii="Times New Roman" w:hAnsi="Times New Roman" w:cs="Times New Roman"/>
          <w:color w:val="000000"/>
        </w:rPr>
        <w:t>marzo 2001, n. 165 ed alla Circolare 11 marzo 2008, n. 2 della Funzione Pubblica che ne ha</w:t>
      </w:r>
      <w:r w:rsidR="00844B11" w:rsidRPr="00EE23F8">
        <w:rPr>
          <w:rFonts w:ascii="Times New Roman" w:hAnsi="Times New Roman" w:cs="Times New Roman"/>
        </w:rPr>
        <w:t xml:space="preserve"> </w:t>
      </w:r>
      <w:r w:rsidRPr="00EE23F8">
        <w:rPr>
          <w:rFonts w:ascii="Times New Roman" w:hAnsi="Times New Roman" w:cs="Times New Roman"/>
          <w:color w:val="000000"/>
        </w:rPr>
        <w:t>fornito l’interpretazione nonché uno schema di regolamento.</w:t>
      </w:r>
    </w:p>
    <w:p w:rsidR="00844B11" w:rsidRPr="00EE23F8" w:rsidRDefault="00844B11" w:rsidP="00844B11">
      <w:pPr>
        <w:pStyle w:val="Standard"/>
        <w:jc w:val="both"/>
        <w:rPr>
          <w:rFonts w:ascii="Times New Roman" w:hAnsi="Times New Roman" w:cs="Times New Roman"/>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Dopo l’approvazione del Piano triennale dell’offerta Formativa, il Dirigente scolastico</w:t>
      </w:r>
      <w:r w:rsidR="00844B11" w:rsidRPr="00EE23F8">
        <w:rPr>
          <w:rFonts w:ascii="Times New Roman" w:hAnsi="Times New Roman" w:cs="Times New Roman"/>
        </w:rPr>
        <w:t xml:space="preserve"> i</w:t>
      </w:r>
      <w:r w:rsidRPr="00EE23F8">
        <w:rPr>
          <w:rFonts w:ascii="Times New Roman" w:hAnsi="Times New Roman" w:cs="Times New Roman"/>
          <w:color w:val="000000"/>
        </w:rPr>
        <w:t>ndividua le attività per le quali, dopo avere verificato l’impossibilità di ricorrere, mediante</w:t>
      </w:r>
      <w:r w:rsidR="00844B11" w:rsidRPr="00EE23F8">
        <w:rPr>
          <w:rFonts w:ascii="Times New Roman" w:hAnsi="Times New Roman" w:cs="Times New Roman"/>
        </w:rPr>
        <w:t xml:space="preserve"> </w:t>
      </w:r>
      <w:r w:rsidRPr="00EE23F8">
        <w:rPr>
          <w:rFonts w:ascii="Times New Roman" w:hAnsi="Times New Roman" w:cs="Times New Roman"/>
          <w:color w:val="000000"/>
        </w:rPr>
        <w:t>interpelli interni, al personale in servizio provvisto delle necessarie competenze e</w:t>
      </w:r>
      <w:r w:rsidR="00844B11" w:rsidRPr="00EE23F8">
        <w:rPr>
          <w:rFonts w:ascii="Times New Roman" w:hAnsi="Times New Roman" w:cs="Times New Roman"/>
        </w:rPr>
        <w:t xml:space="preserve"> </w:t>
      </w:r>
      <w:r w:rsidRPr="00EE23F8">
        <w:rPr>
          <w:rFonts w:ascii="Times New Roman" w:hAnsi="Times New Roman" w:cs="Times New Roman"/>
          <w:color w:val="000000"/>
        </w:rPr>
        <w:t>disponibile, può decidere il ricorso a collaborazioni esterne, dandone informazione con</w:t>
      </w:r>
      <w:r w:rsidR="00844B11" w:rsidRPr="00EE23F8">
        <w:rPr>
          <w:rFonts w:ascii="Times New Roman" w:hAnsi="Times New Roman" w:cs="Times New Roman"/>
        </w:rPr>
        <w:t xml:space="preserve"> </w:t>
      </w:r>
      <w:r w:rsidRPr="00EE23F8">
        <w:rPr>
          <w:rFonts w:ascii="Times New Roman" w:hAnsi="Times New Roman" w:cs="Times New Roman"/>
          <w:color w:val="000000"/>
        </w:rPr>
        <w:t>avvisi di selezione da pubblicare sul proprio sito web all’albo della Scuola – sezione</w:t>
      </w:r>
      <w:r w:rsidR="00844B11" w:rsidRPr="00EE23F8">
        <w:rPr>
          <w:rFonts w:ascii="Times New Roman" w:hAnsi="Times New Roman" w:cs="Times New Roman"/>
        </w:rPr>
        <w:t xml:space="preserve"> </w:t>
      </w:r>
      <w:r w:rsidRPr="00EE23F8">
        <w:rPr>
          <w:rFonts w:ascii="Times New Roman" w:hAnsi="Times New Roman" w:cs="Times New Roman"/>
          <w:color w:val="000000"/>
        </w:rPr>
        <w:t>“Amministrazione trasparente”.</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 xml:space="preserve"> Gli incarichi da affidare sono quelli relativi alle attività da realizzare nell’ambito del PTOF i</w:t>
      </w:r>
      <w:r w:rsidR="00844B11" w:rsidRPr="00EE23F8">
        <w:rPr>
          <w:rFonts w:ascii="Times New Roman" w:hAnsi="Times New Roman" w:cs="Times New Roman"/>
        </w:rPr>
        <w:t xml:space="preserve"> c</w:t>
      </w:r>
      <w:r w:rsidRPr="00EE23F8">
        <w:rPr>
          <w:rFonts w:ascii="Times New Roman" w:hAnsi="Times New Roman" w:cs="Times New Roman"/>
          <w:color w:val="000000"/>
        </w:rPr>
        <w:t>ui impegni di spesa sono deliberati nel Programma annuale.</w:t>
      </w:r>
    </w:p>
    <w:p w:rsidR="00844B11" w:rsidRPr="00EE23F8" w:rsidRDefault="00844B11" w:rsidP="00844B11">
      <w:pPr>
        <w:pStyle w:val="Standard"/>
        <w:jc w:val="both"/>
        <w:rPr>
          <w:rFonts w:ascii="Times New Roman" w:hAnsi="Times New Roman" w:cs="Times New Roman"/>
          <w:color w:val="000000"/>
        </w:rPr>
      </w:pP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Se oggetto dell’incarico è l’espletamento delle funzioni di RSPP e del medico competente</w:t>
      </w:r>
      <w:r w:rsidR="00844B11" w:rsidRPr="00EE23F8">
        <w:rPr>
          <w:rFonts w:ascii="Times New Roman" w:hAnsi="Times New Roman" w:cs="Times New Roman"/>
        </w:rPr>
        <w:t xml:space="preserve"> </w:t>
      </w:r>
      <w:r w:rsidRPr="00EE23F8">
        <w:rPr>
          <w:rFonts w:ascii="Times New Roman" w:hAnsi="Times New Roman" w:cs="Times New Roman"/>
          <w:color w:val="000000"/>
        </w:rPr>
        <w:t>deve essere integralmente rispettato quanto previsto dal D.lgs. 81/2008, rispettivamente</w:t>
      </w:r>
      <w:r w:rsidR="00844B11" w:rsidRPr="00EE23F8">
        <w:rPr>
          <w:rFonts w:ascii="Times New Roman" w:hAnsi="Times New Roman" w:cs="Times New Roman"/>
        </w:rPr>
        <w:t xml:space="preserve"> a</w:t>
      </w:r>
      <w:r w:rsidRPr="00EE23F8">
        <w:rPr>
          <w:rFonts w:ascii="Times New Roman" w:hAnsi="Times New Roman" w:cs="Times New Roman"/>
          <w:color w:val="000000"/>
        </w:rPr>
        <w:t>gli artt. 32 e 38.</w:t>
      </w:r>
    </w:p>
    <w:p w:rsidR="00844B11" w:rsidRPr="00EE23F8" w:rsidRDefault="00844B11" w:rsidP="00844B11">
      <w:pPr>
        <w:pStyle w:val="Standard"/>
        <w:jc w:val="both"/>
        <w:rPr>
          <w:rFonts w:ascii="Times New Roman" w:hAnsi="Times New Roman" w:cs="Times New Roman"/>
          <w:color w:val="000000"/>
        </w:rPr>
      </w:pPr>
    </w:p>
    <w:p w:rsidR="00844B11" w:rsidRPr="00EE23F8" w:rsidRDefault="00844B11" w:rsidP="00844B11">
      <w:pPr>
        <w:pStyle w:val="Standard"/>
        <w:jc w:val="both"/>
        <w:rPr>
          <w:rFonts w:ascii="Times New Roman" w:hAnsi="Times New Roman" w:cs="Times New Roman"/>
          <w:color w:val="000000"/>
        </w:rPr>
      </w:pPr>
      <w:r w:rsidRPr="00EE23F8">
        <w:rPr>
          <w:rFonts w:ascii="Times New Roman" w:hAnsi="Times New Roman" w:cs="Times New Roman"/>
          <w:color w:val="000000"/>
        </w:rPr>
        <w:t>G</w:t>
      </w:r>
      <w:r w:rsidR="00A85D88" w:rsidRPr="00EE23F8">
        <w:rPr>
          <w:rFonts w:ascii="Times New Roman" w:hAnsi="Times New Roman" w:cs="Times New Roman"/>
          <w:color w:val="000000"/>
        </w:rPr>
        <w:t>li avvisi indicano modalità e termini per la presentazione delle domande, i titoli che</w:t>
      </w:r>
      <w:r w:rsidRPr="00EE23F8">
        <w:rPr>
          <w:rFonts w:ascii="Times New Roman" w:hAnsi="Times New Roman" w:cs="Times New Roman"/>
        </w:rPr>
        <w:t xml:space="preserve"> </w:t>
      </w:r>
      <w:r w:rsidR="00A85D88" w:rsidRPr="00EE23F8">
        <w:rPr>
          <w:rFonts w:ascii="Times New Roman" w:hAnsi="Times New Roman" w:cs="Times New Roman"/>
          <w:color w:val="000000"/>
        </w:rPr>
        <w:t>saranno valutati (anche attraverso Commissioni appositamente costituite), la</w:t>
      </w:r>
      <w:r w:rsidRPr="00EE23F8">
        <w:rPr>
          <w:rFonts w:ascii="Times New Roman" w:hAnsi="Times New Roman" w:cs="Times New Roman"/>
        </w:rPr>
        <w:t xml:space="preserve"> </w:t>
      </w:r>
      <w:r w:rsidR="00A85D88" w:rsidRPr="00EE23F8">
        <w:rPr>
          <w:rFonts w:ascii="Times New Roman" w:hAnsi="Times New Roman" w:cs="Times New Roman"/>
          <w:color w:val="000000"/>
        </w:rPr>
        <w:t>documentazione da produrre, i criteri attraverso i quali avviene la comparazione, nonché</w:t>
      </w:r>
      <w:r w:rsidRPr="00EE23F8">
        <w:rPr>
          <w:rFonts w:ascii="Times New Roman" w:hAnsi="Times New Roman" w:cs="Times New Roman"/>
        </w:rPr>
        <w:t xml:space="preserve"> </w:t>
      </w:r>
      <w:r w:rsidR="00A85D88" w:rsidRPr="00EE23F8">
        <w:rPr>
          <w:rFonts w:ascii="Times New Roman" w:hAnsi="Times New Roman" w:cs="Times New Roman"/>
          <w:color w:val="000000"/>
        </w:rPr>
        <w:t xml:space="preserve">l’elenco dei contratti che si intendono stipulare. </w:t>
      </w:r>
    </w:p>
    <w:p w:rsidR="00A85D88" w:rsidRPr="00EE23F8" w:rsidRDefault="00A85D88" w:rsidP="00844B11">
      <w:pPr>
        <w:pStyle w:val="Standard"/>
        <w:jc w:val="both"/>
        <w:rPr>
          <w:rFonts w:ascii="Times New Roman" w:hAnsi="Times New Roman" w:cs="Times New Roman"/>
        </w:rPr>
      </w:pPr>
      <w:r w:rsidRPr="00EE23F8">
        <w:rPr>
          <w:rFonts w:ascii="Times New Roman" w:hAnsi="Times New Roman" w:cs="Times New Roman"/>
          <w:color w:val="000000"/>
        </w:rPr>
        <w:t>Per ciascun contratto deve essere</w:t>
      </w:r>
      <w:r w:rsidR="00844B11" w:rsidRPr="00EE23F8">
        <w:rPr>
          <w:rFonts w:ascii="Times New Roman" w:hAnsi="Times New Roman" w:cs="Times New Roman"/>
        </w:rPr>
        <w:t xml:space="preserve"> </w:t>
      </w:r>
      <w:r w:rsidRPr="00EE23F8">
        <w:rPr>
          <w:rFonts w:ascii="Times New Roman" w:hAnsi="Times New Roman" w:cs="Times New Roman"/>
          <w:color w:val="000000"/>
        </w:rPr>
        <w:t>specificato:</w:t>
      </w:r>
    </w:p>
    <w:p w:rsidR="00A85D88" w:rsidRPr="00EE23F8" w:rsidRDefault="00A85D88" w:rsidP="00844B11">
      <w:pPr>
        <w:pStyle w:val="Standard"/>
        <w:ind w:left="502"/>
        <w:jc w:val="both"/>
        <w:rPr>
          <w:rFonts w:ascii="Times New Roman" w:hAnsi="Times New Roman" w:cs="Times New Roman"/>
        </w:rPr>
      </w:pPr>
      <w:r w:rsidRPr="00EE23F8">
        <w:rPr>
          <w:rFonts w:ascii="Times New Roman" w:hAnsi="Times New Roman" w:cs="Times New Roman"/>
          <w:color w:val="000000"/>
        </w:rPr>
        <w:t>a. l’oggetto della prestazione</w:t>
      </w:r>
    </w:p>
    <w:p w:rsidR="00A85D88" w:rsidRPr="00EE23F8" w:rsidRDefault="00A85D88" w:rsidP="00844B11">
      <w:pPr>
        <w:pStyle w:val="Standard"/>
        <w:ind w:left="502"/>
        <w:jc w:val="both"/>
        <w:rPr>
          <w:rFonts w:ascii="Times New Roman" w:hAnsi="Times New Roman" w:cs="Times New Roman"/>
        </w:rPr>
      </w:pPr>
      <w:r w:rsidRPr="00EE23F8">
        <w:rPr>
          <w:rFonts w:ascii="Times New Roman" w:hAnsi="Times New Roman" w:cs="Times New Roman"/>
          <w:color w:val="000000"/>
        </w:rPr>
        <w:t>b. la durata del contratto: termini di inizio e conclusione della prestazione</w:t>
      </w:r>
    </w:p>
    <w:p w:rsidR="00A85D88" w:rsidRPr="00EE23F8" w:rsidRDefault="00844B11" w:rsidP="00844B11">
      <w:pPr>
        <w:pStyle w:val="Standard"/>
        <w:jc w:val="both"/>
        <w:rPr>
          <w:rFonts w:ascii="Times New Roman" w:hAnsi="Times New Roman" w:cs="Times New Roman"/>
        </w:rPr>
      </w:pPr>
      <w:r w:rsidRPr="00EE23F8">
        <w:rPr>
          <w:rFonts w:ascii="Times New Roman" w:hAnsi="Times New Roman" w:cs="Times New Roman"/>
          <w:color w:val="000000"/>
        </w:rPr>
        <w:t xml:space="preserve">         </w:t>
      </w:r>
      <w:r w:rsidR="00A85D88" w:rsidRPr="00EE23F8">
        <w:rPr>
          <w:rFonts w:ascii="Times New Roman" w:hAnsi="Times New Roman" w:cs="Times New Roman"/>
          <w:color w:val="000000"/>
        </w:rPr>
        <w:t>c. il luogo della prestazione</w:t>
      </w:r>
    </w:p>
    <w:p w:rsidR="00A85D88" w:rsidRPr="00EE23F8" w:rsidRDefault="00A85D88" w:rsidP="00844B11">
      <w:pPr>
        <w:pStyle w:val="Standard"/>
        <w:ind w:left="502"/>
        <w:jc w:val="both"/>
        <w:rPr>
          <w:rFonts w:ascii="Times New Roman" w:hAnsi="Times New Roman" w:cs="Times New Roman"/>
          <w:color w:val="000000"/>
        </w:rPr>
      </w:pPr>
      <w:r w:rsidRPr="00EE23F8">
        <w:rPr>
          <w:rFonts w:ascii="Times New Roman" w:hAnsi="Times New Roman" w:cs="Times New Roman"/>
          <w:color w:val="000000"/>
        </w:rPr>
        <w:t>d. il compenso per la prestazione.</w:t>
      </w:r>
    </w:p>
    <w:p w:rsidR="00844B11" w:rsidRPr="00EE23F8" w:rsidRDefault="00844B11" w:rsidP="00844B11">
      <w:pPr>
        <w:pStyle w:val="Standard"/>
        <w:ind w:left="502"/>
        <w:jc w:val="both"/>
        <w:rPr>
          <w:rFonts w:ascii="Times New Roman" w:hAnsi="Times New Roman" w:cs="Times New Roman"/>
        </w:rPr>
      </w:pPr>
    </w:p>
    <w:p w:rsidR="00A85D88" w:rsidRPr="00EE23F8" w:rsidRDefault="00844B11" w:rsidP="00844B11">
      <w:pPr>
        <w:pStyle w:val="Standard"/>
        <w:jc w:val="both"/>
        <w:rPr>
          <w:rFonts w:ascii="Times New Roman" w:hAnsi="Times New Roman" w:cs="Times New Roman"/>
        </w:rPr>
      </w:pPr>
      <w:r w:rsidRPr="00EE23F8">
        <w:rPr>
          <w:rFonts w:ascii="Times New Roman" w:hAnsi="Times New Roman" w:cs="Times New Roman"/>
          <w:color w:val="000000"/>
        </w:rPr>
        <w:t>C</w:t>
      </w:r>
      <w:r w:rsidR="00A85D88" w:rsidRPr="00EE23F8">
        <w:rPr>
          <w:rFonts w:ascii="Times New Roman" w:hAnsi="Times New Roman" w:cs="Times New Roman"/>
          <w:color w:val="000000"/>
        </w:rPr>
        <w:t>ompensi</w:t>
      </w:r>
    </w:p>
    <w:p w:rsidR="00A85D88" w:rsidRPr="00EE23F8" w:rsidRDefault="00A85D88" w:rsidP="0033793C">
      <w:pPr>
        <w:pStyle w:val="Standard"/>
        <w:jc w:val="both"/>
        <w:rPr>
          <w:rFonts w:ascii="Times New Roman" w:hAnsi="Times New Roman" w:cs="Times New Roman"/>
        </w:rPr>
      </w:pPr>
      <w:r w:rsidRPr="00EE23F8">
        <w:rPr>
          <w:rFonts w:ascii="Times New Roman" w:hAnsi="Times New Roman" w:cs="Times New Roman"/>
          <w:color w:val="000000"/>
        </w:rPr>
        <w:t>Il limite massimo dei compensi orari non può superare la cifra di €</w:t>
      </w:r>
      <w:r w:rsidR="0033793C" w:rsidRPr="00EE23F8">
        <w:rPr>
          <w:rFonts w:ascii="Times New Roman" w:hAnsi="Times New Roman" w:cs="Times New Roman"/>
          <w:color w:val="000000"/>
        </w:rPr>
        <w:t xml:space="preserve"> 100,00 all’ora </w:t>
      </w:r>
      <w:r w:rsidRPr="00EE23F8">
        <w:rPr>
          <w:rFonts w:ascii="Times New Roman" w:hAnsi="Times New Roman" w:cs="Times New Roman"/>
          <w:color w:val="000000"/>
        </w:rPr>
        <w:t>al lordo</w:t>
      </w:r>
      <w:r w:rsidR="0033793C" w:rsidRPr="00EE23F8">
        <w:rPr>
          <w:rFonts w:ascii="Times New Roman" w:hAnsi="Times New Roman" w:cs="Times New Roman"/>
        </w:rPr>
        <w:t xml:space="preserve"> </w:t>
      </w:r>
      <w:r w:rsidRPr="00EE23F8">
        <w:rPr>
          <w:rFonts w:ascii="Times New Roman" w:hAnsi="Times New Roman" w:cs="Times New Roman"/>
          <w:color w:val="000000"/>
        </w:rPr>
        <w:t>delle ritenute a carico del prestatore d’opera e al netto di eventuale IVA e di oneri a carico</w:t>
      </w:r>
      <w:r w:rsidR="0033793C" w:rsidRPr="00EE23F8">
        <w:rPr>
          <w:rFonts w:ascii="Times New Roman" w:hAnsi="Times New Roman" w:cs="Times New Roman"/>
        </w:rPr>
        <w:t xml:space="preserve"> </w:t>
      </w:r>
      <w:r w:rsidRPr="00EE23F8">
        <w:rPr>
          <w:rFonts w:ascii="Times New Roman" w:hAnsi="Times New Roman" w:cs="Times New Roman"/>
          <w:color w:val="000000"/>
        </w:rPr>
        <w:t>dell’Amministrazione.</w:t>
      </w:r>
    </w:p>
    <w:p w:rsidR="0033793C" w:rsidRPr="00EE23F8" w:rsidRDefault="0033793C" w:rsidP="0033793C">
      <w:pPr>
        <w:pStyle w:val="Standard"/>
        <w:jc w:val="both"/>
        <w:rPr>
          <w:rFonts w:ascii="Times New Roman" w:hAnsi="Times New Roman" w:cs="Times New Roman"/>
          <w:color w:val="000000"/>
        </w:rPr>
      </w:pPr>
    </w:p>
    <w:p w:rsidR="00A85D88" w:rsidRPr="00EE23F8" w:rsidRDefault="00A85D88" w:rsidP="0033793C">
      <w:pPr>
        <w:pStyle w:val="Standard"/>
        <w:jc w:val="both"/>
        <w:rPr>
          <w:rFonts w:ascii="Times New Roman" w:hAnsi="Times New Roman" w:cs="Times New Roman"/>
          <w:color w:val="000000"/>
        </w:rPr>
      </w:pPr>
      <w:r w:rsidRPr="00EE23F8">
        <w:rPr>
          <w:rFonts w:ascii="Times New Roman" w:hAnsi="Times New Roman" w:cs="Times New Roman"/>
          <w:color w:val="000000"/>
        </w:rPr>
        <w:t>Per particolari prestazioni il Dirigente scolastico può prevedere un compenso forfettario</w:t>
      </w:r>
      <w:r w:rsidR="0033793C" w:rsidRPr="00EE23F8">
        <w:rPr>
          <w:rFonts w:ascii="Times New Roman" w:hAnsi="Times New Roman" w:cs="Times New Roman"/>
        </w:rPr>
        <w:t xml:space="preserve"> </w:t>
      </w:r>
      <w:r w:rsidRPr="00EE23F8">
        <w:rPr>
          <w:rFonts w:ascii="Times New Roman" w:hAnsi="Times New Roman" w:cs="Times New Roman"/>
          <w:color w:val="000000"/>
        </w:rPr>
        <w:t>qualora ravvisi maggior convenienza per l’amministrazione</w:t>
      </w:r>
      <w:r w:rsidR="0033793C" w:rsidRPr="00EE23F8">
        <w:rPr>
          <w:rFonts w:ascii="Times New Roman" w:hAnsi="Times New Roman" w:cs="Times New Roman"/>
          <w:color w:val="000000"/>
        </w:rPr>
        <w:t>.</w:t>
      </w:r>
    </w:p>
    <w:p w:rsidR="0033793C" w:rsidRPr="00EE23F8" w:rsidRDefault="0033793C" w:rsidP="0033793C">
      <w:pPr>
        <w:pStyle w:val="Standard"/>
        <w:jc w:val="both"/>
        <w:rPr>
          <w:rFonts w:ascii="Times New Roman" w:hAnsi="Times New Roman" w:cs="Times New Roman"/>
        </w:rPr>
      </w:pPr>
    </w:p>
    <w:p w:rsidR="0033793C" w:rsidRPr="00EE23F8" w:rsidRDefault="0033793C" w:rsidP="0033793C">
      <w:pPr>
        <w:pStyle w:val="Standard"/>
        <w:jc w:val="both"/>
        <w:rPr>
          <w:rFonts w:ascii="Times New Roman" w:hAnsi="Times New Roman" w:cs="Times New Roman"/>
        </w:rPr>
      </w:pPr>
      <w:r w:rsidRPr="00EE23F8">
        <w:rPr>
          <w:rFonts w:ascii="Times New Roman" w:hAnsi="Times New Roman" w:cs="Times New Roman"/>
        </w:rPr>
        <w:t>La comparazione dei curricula avviene, ne rispetto dell’art. 43 del D.I. 129/2018e delle norme di trasparenza di cui al D. Lsvo 33/2013 e successive modifiche, tenendo conto dei seguenti criteri:</w:t>
      </w:r>
    </w:p>
    <w:p w:rsidR="0033793C" w:rsidRPr="00EE23F8" w:rsidRDefault="0033793C" w:rsidP="0033793C">
      <w:pPr>
        <w:pStyle w:val="Standard"/>
        <w:jc w:val="both"/>
        <w:rPr>
          <w:rFonts w:ascii="Times New Roman" w:hAnsi="Times New Roman" w:cs="Times New Roman"/>
        </w:rPr>
      </w:pPr>
    </w:p>
    <w:p w:rsidR="0033793C" w:rsidRPr="00EE23F8" w:rsidRDefault="0033793C" w:rsidP="0033793C">
      <w:pPr>
        <w:pStyle w:val="Standard"/>
        <w:numPr>
          <w:ilvl w:val="0"/>
          <w:numId w:val="5"/>
        </w:numPr>
        <w:jc w:val="both"/>
        <w:rPr>
          <w:rFonts w:ascii="Times New Roman" w:hAnsi="Times New Roman" w:cs="Times New Roman"/>
        </w:rPr>
      </w:pPr>
      <w:r w:rsidRPr="00EE23F8">
        <w:rPr>
          <w:rFonts w:ascii="Times New Roman" w:hAnsi="Times New Roman" w:cs="Times New Roman"/>
        </w:rPr>
        <w:t>Livello di qualificazione professionale e scientifica dei candidati;</w:t>
      </w:r>
    </w:p>
    <w:p w:rsidR="0033793C" w:rsidRPr="00EE23F8" w:rsidRDefault="0033793C" w:rsidP="0033793C">
      <w:pPr>
        <w:pStyle w:val="Standard"/>
        <w:numPr>
          <w:ilvl w:val="0"/>
          <w:numId w:val="5"/>
        </w:numPr>
        <w:jc w:val="both"/>
        <w:rPr>
          <w:rFonts w:ascii="Times New Roman" w:hAnsi="Times New Roman" w:cs="Times New Roman"/>
        </w:rPr>
      </w:pPr>
      <w:r w:rsidRPr="00EE23F8">
        <w:rPr>
          <w:rFonts w:ascii="Times New Roman" w:hAnsi="Times New Roman" w:cs="Times New Roman"/>
        </w:rPr>
        <w:t>Correlazione tra attività professionale e o scientifica svolata dal candidato e gli specifici obiettivi formativi dell’insegnamento o dell’attività formativa per i quali è richiesto l’interventi;</w:t>
      </w:r>
    </w:p>
    <w:p w:rsidR="0033793C" w:rsidRPr="00EE23F8" w:rsidRDefault="0033793C" w:rsidP="0033793C">
      <w:pPr>
        <w:pStyle w:val="Standard"/>
        <w:numPr>
          <w:ilvl w:val="0"/>
          <w:numId w:val="5"/>
        </w:numPr>
        <w:jc w:val="both"/>
        <w:rPr>
          <w:rFonts w:ascii="Times New Roman" w:hAnsi="Times New Roman" w:cs="Times New Roman"/>
        </w:rPr>
      </w:pPr>
      <w:r w:rsidRPr="00EE23F8">
        <w:rPr>
          <w:rFonts w:ascii="Times New Roman" w:hAnsi="Times New Roman" w:cs="Times New Roman"/>
        </w:rPr>
        <w:t>Precedenti esperienze didattiche ed esperienza maturata nel settore oggetto dell’incarico</w:t>
      </w:r>
    </w:p>
    <w:p w:rsidR="0033793C" w:rsidRPr="00EE23F8" w:rsidRDefault="0033793C" w:rsidP="0033793C">
      <w:pPr>
        <w:pStyle w:val="Standard"/>
        <w:numPr>
          <w:ilvl w:val="0"/>
          <w:numId w:val="5"/>
        </w:numPr>
        <w:jc w:val="both"/>
        <w:rPr>
          <w:rFonts w:ascii="Times New Roman" w:hAnsi="Times New Roman" w:cs="Times New Roman"/>
        </w:rPr>
      </w:pPr>
      <w:r w:rsidRPr="00EE23F8">
        <w:rPr>
          <w:rFonts w:ascii="Times New Roman" w:hAnsi="Times New Roman" w:cs="Times New Roman"/>
        </w:rPr>
        <w:t>Collaborazioni con altri enti del territorio.</w:t>
      </w:r>
    </w:p>
    <w:p w:rsidR="0033793C" w:rsidRPr="00EE23F8" w:rsidRDefault="0033793C" w:rsidP="0033793C">
      <w:pPr>
        <w:pStyle w:val="Standard"/>
        <w:jc w:val="both"/>
        <w:rPr>
          <w:rFonts w:ascii="Times New Roman" w:hAnsi="Times New Roman" w:cs="Times New Roman"/>
        </w:rPr>
      </w:pPr>
    </w:p>
    <w:p w:rsidR="00A85D88" w:rsidRPr="00EE23F8" w:rsidRDefault="00A85D88" w:rsidP="0033793C">
      <w:pPr>
        <w:pStyle w:val="Standard"/>
        <w:jc w:val="both"/>
        <w:rPr>
          <w:rFonts w:ascii="Times New Roman" w:hAnsi="Times New Roman" w:cs="Times New Roman"/>
          <w:b/>
          <w:color w:val="000000"/>
        </w:rPr>
      </w:pPr>
      <w:r w:rsidRPr="00EE23F8">
        <w:rPr>
          <w:rFonts w:ascii="Times New Roman" w:hAnsi="Times New Roman" w:cs="Times New Roman"/>
          <w:b/>
          <w:color w:val="000000"/>
        </w:rPr>
        <w:t>Art. 8</w:t>
      </w:r>
      <w:r w:rsidR="0033793C" w:rsidRPr="00EE23F8">
        <w:rPr>
          <w:rFonts w:ascii="Times New Roman" w:hAnsi="Times New Roman" w:cs="Times New Roman"/>
          <w:b/>
        </w:rPr>
        <w:t xml:space="preserve"> </w:t>
      </w:r>
      <w:r w:rsidRPr="00EE23F8">
        <w:rPr>
          <w:rFonts w:ascii="Times New Roman" w:hAnsi="Times New Roman" w:cs="Times New Roman"/>
          <w:b/>
          <w:color w:val="000000"/>
        </w:rPr>
        <w:t>- Partecipazione a progetti internazionali</w:t>
      </w:r>
    </w:p>
    <w:p w:rsidR="0033793C" w:rsidRPr="00EE23F8" w:rsidRDefault="0033793C" w:rsidP="0033793C">
      <w:pPr>
        <w:pStyle w:val="Standard"/>
        <w:jc w:val="both"/>
        <w:rPr>
          <w:rFonts w:ascii="Times New Roman" w:hAnsi="Times New Roman" w:cs="Times New Roman"/>
          <w:b/>
        </w:rPr>
      </w:pPr>
    </w:p>
    <w:p w:rsidR="00A85D88" w:rsidRPr="00EE23F8" w:rsidRDefault="00A85D88" w:rsidP="0033793C">
      <w:pPr>
        <w:pStyle w:val="Standard"/>
        <w:jc w:val="both"/>
        <w:rPr>
          <w:rFonts w:ascii="Times New Roman" w:hAnsi="Times New Roman" w:cs="Times New Roman"/>
          <w:color w:val="000000"/>
        </w:rPr>
      </w:pPr>
      <w:r w:rsidRPr="00EE23F8">
        <w:rPr>
          <w:rFonts w:ascii="Times New Roman" w:hAnsi="Times New Roman" w:cs="Times New Roman"/>
          <w:color w:val="000000"/>
        </w:rPr>
        <w:t>La partecipazione a progetti internazionali è ammessa se rientranti nelle finalità</w:t>
      </w:r>
      <w:r w:rsidR="0033793C" w:rsidRPr="00EE23F8">
        <w:rPr>
          <w:rFonts w:ascii="Times New Roman" w:hAnsi="Times New Roman" w:cs="Times New Roman"/>
        </w:rPr>
        <w:t xml:space="preserve"> </w:t>
      </w:r>
      <w:r w:rsidRPr="00EE23F8">
        <w:rPr>
          <w:rFonts w:ascii="Times New Roman" w:hAnsi="Times New Roman" w:cs="Times New Roman"/>
          <w:color w:val="000000"/>
        </w:rPr>
        <w:t>educative e formative proprie dell’Istituto e se inseriti nell’ambito del PTOF.</w:t>
      </w:r>
    </w:p>
    <w:p w:rsidR="0033793C" w:rsidRPr="00EE23F8" w:rsidRDefault="0033793C" w:rsidP="0033793C">
      <w:pPr>
        <w:pStyle w:val="Standard"/>
        <w:jc w:val="both"/>
        <w:rPr>
          <w:rFonts w:ascii="Times New Roman" w:hAnsi="Times New Roman" w:cs="Times New Roman"/>
        </w:rPr>
      </w:pPr>
    </w:p>
    <w:p w:rsidR="00A85D88" w:rsidRPr="00EE23F8" w:rsidRDefault="00A85D88" w:rsidP="0033793C">
      <w:pPr>
        <w:pStyle w:val="Standard"/>
        <w:jc w:val="both"/>
        <w:rPr>
          <w:rFonts w:ascii="Times New Roman" w:hAnsi="Times New Roman" w:cs="Times New Roman"/>
        </w:rPr>
      </w:pPr>
      <w:r w:rsidRPr="00EE23F8">
        <w:rPr>
          <w:rFonts w:ascii="Times New Roman" w:hAnsi="Times New Roman" w:cs="Times New Roman"/>
          <w:color w:val="000000"/>
        </w:rPr>
        <w:t>Il Dirigente scolastico, acquisita la deliberazione del Collegio docenti anche su</w:t>
      </w:r>
      <w:r w:rsidR="0033793C" w:rsidRPr="00EE23F8">
        <w:rPr>
          <w:rFonts w:ascii="Times New Roman" w:hAnsi="Times New Roman" w:cs="Times New Roman"/>
        </w:rPr>
        <w:t xml:space="preserve"> </w:t>
      </w:r>
      <w:r w:rsidRPr="00EE23F8">
        <w:rPr>
          <w:rFonts w:ascii="Times New Roman" w:hAnsi="Times New Roman" w:cs="Times New Roman"/>
          <w:color w:val="000000"/>
        </w:rPr>
        <w:t>impulso del dipartimento competente per la specifica progettazione, sottoscrive</w:t>
      </w:r>
      <w:r w:rsidR="0033793C" w:rsidRPr="00EE23F8">
        <w:rPr>
          <w:rFonts w:ascii="Times New Roman" w:hAnsi="Times New Roman" w:cs="Times New Roman"/>
        </w:rPr>
        <w:t xml:space="preserve"> </w:t>
      </w:r>
      <w:r w:rsidRPr="00EE23F8">
        <w:rPr>
          <w:rFonts w:ascii="Times New Roman" w:hAnsi="Times New Roman" w:cs="Times New Roman"/>
          <w:color w:val="000000"/>
        </w:rPr>
        <w:t>l’accordo di collaborazione e/o di partecipazione, dando successiva informazione al</w:t>
      </w:r>
      <w:r w:rsidR="0033793C" w:rsidRPr="00EE23F8">
        <w:rPr>
          <w:rFonts w:ascii="Times New Roman" w:hAnsi="Times New Roman" w:cs="Times New Roman"/>
        </w:rPr>
        <w:t xml:space="preserve"> </w:t>
      </w:r>
      <w:r w:rsidRPr="00EE23F8">
        <w:rPr>
          <w:rFonts w:ascii="Times New Roman" w:hAnsi="Times New Roman" w:cs="Times New Roman"/>
          <w:color w:val="000000"/>
        </w:rPr>
        <w:t>Consiglio d’istituto dell’avvenuta autorizzazione e dell’importo del finanziamento da</w:t>
      </w:r>
      <w:r w:rsidR="0033793C" w:rsidRPr="00EE23F8">
        <w:rPr>
          <w:rFonts w:ascii="Times New Roman" w:hAnsi="Times New Roman" w:cs="Times New Roman"/>
        </w:rPr>
        <w:t xml:space="preserve"> i</w:t>
      </w:r>
      <w:r w:rsidRPr="00EE23F8">
        <w:rPr>
          <w:rFonts w:ascii="Times New Roman" w:hAnsi="Times New Roman" w:cs="Times New Roman"/>
          <w:color w:val="000000"/>
        </w:rPr>
        <w:t>scrivere al Programma annuale nell’apposito aggregato.</w:t>
      </w:r>
    </w:p>
    <w:p w:rsidR="0033793C" w:rsidRPr="00EE23F8" w:rsidRDefault="0033793C" w:rsidP="0033793C">
      <w:pPr>
        <w:pStyle w:val="Standard"/>
        <w:jc w:val="both"/>
        <w:rPr>
          <w:rFonts w:ascii="Times New Roman" w:hAnsi="Times New Roman" w:cs="Times New Roman"/>
          <w:color w:val="000000"/>
        </w:rPr>
      </w:pPr>
    </w:p>
    <w:p w:rsidR="0033793C" w:rsidRPr="00EE23F8" w:rsidRDefault="00A85D88" w:rsidP="0033793C">
      <w:pPr>
        <w:pStyle w:val="Standard"/>
        <w:jc w:val="both"/>
        <w:rPr>
          <w:rFonts w:ascii="Times New Roman" w:hAnsi="Times New Roman" w:cs="Times New Roman"/>
          <w:color w:val="000000"/>
        </w:rPr>
      </w:pPr>
      <w:r w:rsidRPr="00EE23F8">
        <w:rPr>
          <w:rFonts w:ascii="Times New Roman" w:hAnsi="Times New Roman" w:cs="Times New Roman"/>
          <w:color w:val="000000"/>
        </w:rPr>
        <w:t>Nel caso siano necessarie previsioni di spesa (benché rimborsabili dai fondi europei</w:t>
      </w:r>
      <w:r w:rsidR="0033793C" w:rsidRPr="00EE23F8">
        <w:rPr>
          <w:rFonts w:ascii="Times New Roman" w:hAnsi="Times New Roman" w:cs="Times New Roman"/>
        </w:rPr>
        <w:t xml:space="preserve"> </w:t>
      </w:r>
      <w:r w:rsidRPr="00EE23F8">
        <w:rPr>
          <w:rFonts w:ascii="Times New Roman" w:hAnsi="Times New Roman" w:cs="Times New Roman"/>
          <w:color w:val="000000"/>
        </w:rPr>
        <w:t>o privati) relative alla partecipazione degli studenti o all’accoglienza di terzi per</w:t>
      </w:r>
      <w:r w:rsidR="0033793C" w:rsidRPr="00EE23F8">
        <w:rPr>
          <w:rFonts w:ascii="Times New Roman" w:hAnsi="Times New Roman" w:cs="Times New Roman"/>
        </w:rPr>
        <w:t xml:space="preserve"> </w:t>
      </w:r>
      <w:r w:rsidRPr="00EE23F8">
        <w:rPr>
          <w:rFonts w:ascii="Times New Roman" w:hAnsi="Times New Roman" w:cs="Times New Roman"/>
          <w:color w:val="000000"/>
        </w:rPr>
        <w:t>programmi di visite e di scambi internazionali, l’adesione al progetto deve essere</w:t>
      </w:r>
      <w:r w:rsidR="0033793C" w:rsidRPr="00EE23F8">
        <w:rPr>
          <w:rFonts w:ascii="Times New Roman" w:hAnsi="Times New Roman" w:cs="Times New Roman"/>
        </w:rPr>
        <w:t xml:space="preserve"> p</w:t>
      </w:r>
      <w:r w:rsidRPr="00EE23F8">
        <w:rPr>
          <w:rFonts w:ascii="Times New Roman" w:hAnsi="Times New Roman" w:cs="Times New Roman"/>
          <w:color w:val="000000"/>
        </w:rPr>
        <w:t>reventivamente deliberata dal Consiglio di istituto</w:t>
      </w:r>
      <w:r w:rsidR="0033793C" w:rsidRPr="00EE23F8">
        <w:rPr>
          <w:rFonts w:ascii="Times New Roman" w:hAnsi="Times New Roman" w:cs="Times New Roman"/>
          <w:color w:val="000000"/>
        </w:rPr>
        <w:t>.</w:t>
      </w:r>
    </w:p>
    <w:p w:rsidR="0033793C" w:rsidRPr="00EE23F8" w:rsidRDefault="0033793C" w:rsidP="0033793C">
      <w:pPr>
        <w:pStyle w:val="Standard"/>
        <w:jc w:val="both"/>
        <w:rPr>
          <w:rFonts w:ascii="Times New Roman" w:hAnsi="Times New Roman" w:cs="Times New Roman"/>
          <w:color w:val="000000"/>
        </w:rPr>
      </w:pPr>
    </w:p>
    <w:p w:rsidR="00A85D88" w:rsidRPr="00EE23F8" w:rsidRDefault="00A85D88" w:rsidP="0033793C">
      <w:pPr>
        <w:pStyle w:val="Standard"/>
        <w:jc w:val="both"/>
        <w:rPr>
          <w:rFonts w:ascii="Times New Roman" w:hAnsi="Times New Roman" w:cs="Times New Roman"/>
        </w:rPr>
      </w:pPr>
      <w:r w:rsidRPr="00EE23F8">
        <w:rPr>
          <w:rFonts w:ascii="Times New Roman" w:hAnsi="Times New Roman" w:cs="Times New Roman"/>
          <w:color w:val="000000"/>
        </w:rPr>
        <w:t>La partecipazione di alunni e minori al progetto dovrà essere autorizzata dagl</w:t>
      </w:r>
      <w:r w:rsidR="0033793C" w:rsidRPr="00EE23F8">
        <w:rPr>
          <w:rFonts w:ascii="Times New Roman" w:hAnsi="Times New Roman" w:cs="Times New Roman"/>
          <w:color w:val="000000"/>
        </w:rPr>
        <w:t xml:space="preserve">i </w:t>
      </w:r>
      <w:r w:rsidRPr="00EE23F8">
        <w:rPr>
          <w:rFonts w:ascii="Times New Roman" w:hAnsi="Times New Roman" w:cs="Times New Roman"/>
          <w:color w:val="000000"/>
        </w:rPr>
        <w:t>esercenti la responsabilità genitoriale. Nell’autorizzazione dovranno essere indicati</w:t>
      </w:r>
      <w:r w:rsidR="0033793C" w:rsidRPr="00EE23F8">
        <w:rPr>
          <w:rFonts w:ascii="Times New Roman" w:hAnsi="Times New Roman" w:cs="Times New Roman"/>
        </w:rPr>
        <w:t xml:space="preserve"> </w:t>
      </w:r>
      <w:r w:rsidRPr="00EE23F8">
        <w:rPr>
          <w:rFonts w:ascii="Times New Roman" w:hAnsi="Times New Roman" w:cs="Times New Roman"/>
          <w:color w:val="000000"/>
        </w:rPr>
        <w:t>gli obblighi e le responsabilità a carico degli stessi in caso di scambi, viaggi, attività</w:t>
      </w:r>
      <w:r w:rsidR="0033793C" w:rsidRPr="00EE23F8">
        <w:rPr>
          <w:rFonts w:ascii="Times New Roman" w:hAnsi="Times New Roman" w:cs="Times New Roman"/>
        </w:rPr>
        <w:t xml:space="preserve"> </w:t>
      </w:r>
      <w:r w:rsidRPr="00EE23F8">
        <w:rPr>
          <w:rFonts w:ascii="Times New Roman" w:hAnsi="Times New Roman" w:cs="Times New Roman"/>
          <w:color w:val="000000"/>
        </w:rPr>
        <w:t>extra scolastiche.</w:t>
      </w:r>
    </w:p>
    <w:p w:rsidR="00A85D88" w:rsidRDefault="00A85D88"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b/>
        </w:rPr>
      </w:pPr>
      <w:r>
        <w:rPr>
          <w:rFonts w:ascii="Times New Roman" w:hAnsi="Times New Roman" w:cs="Times New Roman"/>
          <w:b/>
        </w:rPr>
        <w:t>Art. 9 – Fondo economale per le minute spese</w:t>
      </w:r>
    </w:p>
    <w:p w:rsidR="006C0B45" w:rsidRDefault="006C0B45" w:rsidP="00844B11">
      <w:pPr>
        <w:pStyle w:val="Standard"/>
        <w:jc w:val="both"/>
        <w:rPr>
          <w:rFonts w:ascii="Times New Roman" w:hAnsi="Times New Roman" w:cs="Times New Roman"/>
          <w:b/>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Il presente regolamento disciplina le modalità di utilizzo del fondo minute spese relative all’acquisizione di beni e/o servizi di modesta entità necessari a garantire il regolare svolgimento delle ordinarie attività, ai sensi dell’art. 21 del decreto interministeriale 129 del 28 agosto 2018. Le attività negoziali inerenti la gestione del fondo minute spese sono di competenza del Direttore servizi generali ed amministrativi ai sensi dell’art. 21 del decreto interministeriale 129 del 28 agosto 2018.</w:t>
      </w: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E’vietato l’uso del fondo economale per le minute spese per l’acquisto per il quale l’istituzione scolastica abbia un contratto d’appalto in corso.</w:t>
      </w: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b/>
        </w:rPr>
      </w:pPr>
      <w:r w:rsidRPr="006C0B45">
        <w:rPr>
          <w:rFonts w:ascii="Times New Roman" w:hAnsi="Times New Roman" w:cs="Times New Roman"/>
          <w:b/>
        </w:rPr>
        <w:t>Art. 10 – Costituzione del fondo economale delle minute spese</w:t>
      </w:r>
    </w:p>
    <w:p w:rsidR="006C0B45" w:rsidRDefault="006C0B45" w:rsidP="00844B11">
      <w:pPr>
        <w:pStyle w:val="Standard"/>
        <w:jc w:val="both"/>
        <w:rPr>
          <w:rFonts w:ascii="Times New Roman" w:hAnsi="Times New Roman" w:cs="Times New Roman"/>
          <w:b/>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La consistenza massima del fondo economale per le minute spese è st</w:t>
      </w:r>
      <w:r w:rsidR="00FA29BA">
        <w:rPr>
          <w:rFonts w:ascii="Times New Roman" w:hAnsi="Times New Roman" w:cs="Times New Roman"/>
        </w:rPr>
        <w:t>abilita nella misura di euro 1.0</w:t>
      </w:r>
      <w:r>
        <w:rPr>
          <w:rFonts w:ascii="Times New Roman" w:hAnsi="Times New Roman" w:cs="Times New Roman"/>
        </w:rPr>
        <w:t>00,00.</w:t>
      </w:r>
    </w:p>
    <w:p w:rsidR="006C0B45" w:rsidRDefault="006C0B45" w:rsidP="00844B11">
      <w:pPr>
        <w:pStyle w:val="Standard"/>
        <w:jc w:val="both"/>
        <w:rPr>
          <w:rFonts w:ascii="Times New Roman" w:hAnsi="Times New Roman" w:cs="Times New Roman"/>
        </w:rPr>
      </w:pPr>
      <w:r>
        <w:rPr>
          <w:rFonts w:ascii="Times New Roman" w:hAnsi="Times New Roman" w:cs="Times New Roman"/>
        </w:rPr>
        <w:t>L0importo massimo di ogni spesa minuta è di euro 100,00.</w:t>
      </w: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b/>
        </w:rPr>
      </w:pPr>
      <w:r w:rsidRPr="006C0B45">
        <w:rPr>
          <w:rFonts w:ascii="Times New Roman" w:hAnsi="Times New Roman" w:cs="Times New Roman"/>
          <w:b/>
        </w:rPr>
        <w:t>Art. 11 – Gestione del fondo economale delle minute spese</w:t>
      </w:r>
    </w:p>
    <w:p w:rsidR="006C0B45" w:rsidRDefault="006C0B45" w:rsidP="00844B11">
      <w:pPr>
        <w:pStyle w:val="Standard"/>
        <w:jc w:val="both"/>
        <w:rPr>
          <w:rFonts w:ascii="Times New Roman" w:hAnsi="Times New Roman" w:cs="Times New Roman"/>
          <w:b/>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La gestione del fondo economale per le minute spese spetta a l Direttore sga che, a tal fine, contabilizza cronologicamente tutte le operazioni di cassa eseguite nell’apposito registro informatizzato di cui all’art 40 comma 1 lettera e).</w:t>
      </w: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Il DSGA può incaricare uno o più soggetti a sostituirlo in caso di assenza o impedimento.</w:t>
      </w:r>
    </w:p>
    <w:p w:rsid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r>
        <w:rPr>
          <w:rFonts w:ascii="Times New Roman" w:hAnsi="Times New Roman" w:cs="Times New Roman"/>
        </w:rPr>
        <w:t xml:space="preserve">All’inizio dell’esercizio finanziario, </w:t>
      </w:r>
      <w:r w:rsidR="001752CC">
        <w:rPr>
          <w:rFonts w:ascii="Times New Roman" w:hAnsi="Times New Roman" w:cs="Times New Roman"/>
        </w:rPr>
        <w:t xml:space="preserve">il fondo economale delle minute spese </w:t>
      </w:r>
      <w:r>
        <w:rPr>
          <w:rFonts w:ascii="Times New Roman" w:hAnsi="Times New Roman" w:cs="Times New Roman"/>
        </w:rPr>
        <w:t>è anticipato in tutto o in parte c</w:t>
      </w:r>
      <w:r w:rsidR="001752CC">
        <w:rPr>
          <w:rFonts w:ascii="Times New Roman" w:hAnsi="Times New Roman" w:cs="Times New Roman"/>
        </w:rPr>
        <w:t>o</w:t>
      </w:r>
      <w:r>
        <w:rPr>
          <w:rFonts w:ascii="Times New Roman" w:hAnsi="Times New Roman" w:cs="Times New Roman"/>
        </w:rPr>
        <w:t>n ap</w:t>
      </w:r>
      <w:r w:rsidR="001752CC">
        <w:rPr>
          <w:rFonts w:ascii="Times New Roman" w:hAnsi="Times New Roman" w:cs="Times New Roman"/>
        </w:rPr>
        <w:t>po</w:t>
      </w:r>
      <w:r>
        <w:rPr>
          <w:rFonts w:ascii="Times New Roman" w:hAnsi="Times New Roman" w:cs="Times New Roman"/>
        </w:rPr>
        <w:t>sit</w:t>
      </w:r>
      <w:r w:rsidR="001752CC">
        <w:rPr>
          <w:rFonts w:ascii="Times New Roman" w:hAnsi="Times New Roman" w:cs="Times New Roman"/>
        </w:rPr>
        <w:t>o</w:t>
      </w:r>
      <w:r>
        <w:rPr>
          <w:rFonts w:ascii="Times New Roman" w:hAnsi="Times New Roman" w:cs="Times New Roman"/>
        </w:rPr>
        <w:t xml:space="preserve"> mandato in c</w:t>
      </w:r>
      <w:r w:rsidR="001752CC">
        <w:rPr>
          <w:rFonts w:ascii="Times New Roman" w:hAnsi="Times New Roman" w:cs="Times New Roman"/>
        </w:rPr>
        <w:t>o</w:t>
      </w:r>
      <w:r>
        <w:rPr>
          <w:rFonts w:ascii="Times New Roman" w:hAnsi="Times New Roman" w:cs="Times New Roman"/>
        </w:rPr>
        <w:t>nt</w:t>
      </w:r>
      <w:r w:rsidR="001752CC">
        <w:rPr>
          <w:rFonts w:ascii="Times New Roman" w:hAnsi="Times New Roman" w:cs="Times New Roman"/>
        </w:rPr>
        <w:t>o</w:t>
      </w:r>
      <w:r>
        <w:rPr>
          <w:rFonts w:ascii="Times New Roman" w:hAnsi="Times New Roman" w:cs="Times New Roman"/>
        </w:rPr>
        <w:t xml:space="preserve"> di par</w:t>
      </w:r>
      <w:r w:rsidR="001752CC">
        <w:rPr>
          <w:rFonts w:ascii="Times New Roman" w:hAnsi="Times New Roman" w:cs="Times New Roman"/>
        </w:rPr>
        <w:t>ti</w:t>
      </w:r>
      <w:r>
        <w:rPr>
          <w:rFonts w:ascii="Times New Roman" w:hAnsi="Times New Roman" w:cs="Times New Roman"/>
        </w:rPr>
        <w:t xml:space="preserve">te di giro dal dirigente scolastico al </w:t>
      </w:r>
      <w:r w:rsidR="001752CC">
        <w:rPr>
          <w:rFonts w:ascii="Times New Roman" w:hAnsi="Times New Roman" w:cs="Times New Roman"/>
        </w:rPr>
        <w:t>D</w:t>
      </w:r>
      <w:r>
        <w:rPr>
          <w:rFonts w:ascii="Times New Roman" w:hAnsi="Times New Roman" w:cs="Times New Roman"/>
        </w:rPr>
        <w:t>irettore sga</w:t>
      </w:r>
      <w:r w:rsidR="001752CC">
        <w:rPr>
          <w:rFonts w:ascii="Times New Roman" w:hAnsi="Times New Roman" w:cs="Times New Roman"/>
        </w:rPr>
        <w:t>.</w:t>
      </w:r>
    </w:p>
    <w:p w:rsidR="001752CC" w:rsidRDefault="001752CC" w:rsidP="00844B11">
      <w:pPr>
        <w:pStyle w:val="Standard"/>
        <w:jc w:val="both"/>
        <w:rPr>
          <w:rFonts w:ascii="Times New Roman" w:hAnsi="Times New Roman" w:cs="Times New Roman"/>
        </w:rPr>
      </w:pPr>
      <w:r>
        <w:rPr>
          <w:rFonts w:ascii="Times New Roman" w:hAnsi="Times New Roman" w:cs="Times New Roman"/>
        </w:rPr>
        <w:t>Qualora il fondo economale sia anticipato in parte, ogni volta che la somma è prossima ad esaurirsi si procede ad ulteriore anticipo. Il Direttore sga presenta le note documentate di spesa sostenute, che sono imputate al funzionamento amministrativo o didattico o ai singoli progetti.</w:t>
      </w:r>
    </w:p>
    <w:p w:rsidR="001752CC" w:rsidRDefault="001752CC" w:rsidP="00844B11">
      <w:pPr>
        <w:pStyle w:val="Standard"/>
        <w:jc w:val="both"/>
        <w:rPr>
          <w:rFonts w:ascii="Times New Roman" w:hAnsi="Times New Roman" w:cs="Times New Roman"/>
        </w:rPr>
      </w:pPr>
      <w:r>
        <w:rPr>
          <w:rFonts w:ascii="Times New Roman" w:hAnsi="Times New Roman" w:cs="Times New Roman"/>
        </w:rPr>
        <w:t>Gli anticipi avvengono entro il limite stabilito di euro 2.500,00, che può essere superato solo con apposita variazione a programma annuale.</w:t>
      </w:r>
    </w:p>
    <w:p w:rsidR="001752CC" w:rsidRDefault="001752CC" w:rsidP="00844B11">
      <w:pPr>
        <w:pStyle w:val="Standard"/>
        <w:jc w:val="both"/>
        <w:rPr>
          <w:rFonts w:ascii="Times New Roman" w:hAnsi="Times New Roman" w:cs="Times New Roman"/>
        </w:rPr>
      </w:pPr>
      <w:r>
        <w:rPr>
          <w:rFonts w:ascii="Times New Roman" w:hAnsi="Times New Roman" w:cs="Times New Roman"/>
        </w:rPr>
        <w:t>A conclusione dell’esercizio finanziario il Direttore sga provvede alla chiusura del fondo economale per le minute spese, restituendo l’importo eventualmente ancora disponibile con apposita reversale di incasso.</w:t>
      </w:r>
    </w:p>
    <w:p w:rsidR="001752CC" w:rsidRPr="006C0B45" w:rsidRDefault="001752CC" w:rsidP="00844B11">
      <w:pPr>
        <w:pStyle w:val="Standard"/>
        <w:jc w:val="both"/>
        <w:rPr>
          <w:rFonts w:ascii="Times New Roman" w:hAnsi="Times New Roman" w:cs="Times New Roman"/>
        </w:rPr>
      </w:pPr>
      <w:r>
        <w:rPr>
          <w:rFonts w:ascii="Times New Roman" w:hAnsi="Times New Roman" w:cs="Times New Roman"/>
        </w:rPr>
        <w:t>La costituzione e la gestione del fondo cassa devono avvenire nel rispetto della normativa vigente in materia di obblighi di tracciabilità dei flussi finanziari.</w:t>
      </w:r>
    </w:p>
    <w:p w:rsidR="006C0B45" w:rsidRDefault="006C0B45" w:rsidP="00844B11">
      <w:pPr>
        <w:pStyle w:val="Standard"/>
        <w:jc w:val="both"/>
        <w:rPr>
          <w:rFonts w:ascii="Times New Roman" w:hAnsi="Times New Roman" w:cs="Times New Roman"/>
          <w:b/>
        </w:rPr>
      </w:pPr>
    </w:p>
    <w:p w:rsidR="006C0B45" w:rsidRPr="006C0B45" w:rsidRDefault="006C0B45" w:rsidP="00844B11">
      <w:pPr>
        <w:pStyle w:val="Standard"/>
        <w:jc w:val="both"/>
        <w:rPr>
          <w:rFonts w:ascii="Times New Roman" w:hAnsi="Times New Roman" w:cs="Times New Roman"/>
        </w:rPr>
      </w:pPr>
    </w:p>
    <w:p w:rsidR="006C0B45" w:rsidRDefault="006C0B45" w:rsidP="00844B11">
      <w:pPr>
        <w:pStyle w:val="Standard"/>
        <w:jc w:val="both"/>
        <w:rPr>
          <w:rFonts w:ascii="Times New Roman" w:hAnsi="Times New Roman" w:cs="Times New Roman"/>
        </w:rPr>
      </w:pPr>
    </w:p>
    <w:p w:rsidR="006C0B45" w:rsidRPr="006C0B45" w:rsidRDefault="006C0B45" w:rsidP="00844B11">
      <w:pPr>
        <w:pStyle w:val="Standard"/>
        <w:jc w:val="both"/>
        <w:rPr>
          <w:rFonts w:ascii="Times New Roman" w:hAnsi="Times New Roman" w:cs="Times New Roman"/>
        </w:rPr>
      </w:pPr>
    </w:p>
    <w:p w:rsidR="00ED4F06" w:rsidRPr="00EE23F8" w:rsidRDefault="00ED4F06" w:rsidP="00844B11">
      <w:pPr>
        <w:pStyle w:val="Standard"/>
        <w:jc w:val="both"/>
        <w:rPr>
          <w:rFonts w:ascii="Times New Roman" w:hAnsi="Times New Roman" w:cs="Times New Roman"/>
        </w:rPr>
      </w:pPr>
    </w:p>
    <w:p w:rsidR="00ED4F06" w:rsidRPr="00EE23F8" w:rsidRDefault="00ED4F06" w:rsidP="00844B11">
      <w:pPr>
        <w:pStyle w:val="Standard"/>
        <w:jc w:val="both"/>
        <w:rPr>
          <w:rFonts w:ascii="Times New Roman" w:hAnsi="Times New Roman" w:cs="Times New Roman"/>
        </w:rPr>
      </w:pPr>
    </w:p>
    <w:p w:rsidR="00ED4F06" w:rsidRPr="00EE23F8" w:rsidRDefault="00ED4F06" w:rsidP="00844B11">
      <w:pPr>
        <w:pStyle w:val="Standard"/>
        <w:jc w:val="both"/>
        <w:rPr>
          <w:rFonts w:ascii="Times New Roman" w:hAnsi="Times New Roman" w:cs="Times New Roman"/>
        </w:rPr>
      </w:pPr>
    </w:p>
    <w:sectPr w:rsidR="00ED4F06" w:rsidRPr="00EE23F8" w:rsidSect="00ED4F0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EE" w:rsidRDefault="00D03DEE" w:rsidP="00ED4F06">
      <w:pPr>
        <w:rPr>
          <w:rFonts w:hint="eastAsia"/>
        </w:rPr>
      </w:pPr>
      <w:r>
        <w:separator/>
      </w:r>
    </w:p>
  </w:endnote>
  <w:endnote w:type="continuationSeparator" w:id="0">
    <w:p w:rsidR="00D03DEE" w:rsidRDefault="00D03DEE" w:rsidP="00ED4F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EE" w:rsidRDefault="00D03DEE" w:rsidP="00ED4F06">
      <w:pPr>
        <w:rPr>
          <w:rFonts w:hint="eastAsia"/>
        </w:rPr>
      </w:pPr>
      <w:r w:rsidRPr="00ED4F06">
        <w:rPr>
          <w:color w:val="000000"/>
        </w:rPr>
        <w:separator/>
      </w:r>
    </w:p>
  </w:footnote>
  <w:footnote w:type="continuationSeparator" w:id="0">
    <w:p w:rsidR="00D03DEE" w:rsidRDefault="00D03DEE" w:rsidP="00ED4F0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1FDA"/>
    <w:multiLevelType w:val="hybridMultilevel"/>
    <w:tmpl w:val="492EE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265719"/>
    <w:multiLevelType w:val="hybridMultilevel"/>
    <w:tmpl w:val="F02EB40A"/>
    <w:lvl w:ilvl="0" w:tplc="D8EED424">
      <w:start w:val="1"/>
      <w:numFmt w:val="upperLetter"/>
      <w:lvlText w:val="%1."/>
      <w:lvlJc w:val="left"/>
      <w:pPr>
        <w:ind w:left="720" w:hanging="360"/>
      </w:pPr>
      <w:rPr>
        <w:rFonts w:ascii="0" w:hAnsi="0"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E743E6"/>
    <w:multiLevelType w:val="hybridMultilevel"/>
    <w:tmpl w:val="56AC6732"/>
    <w:lvl w:ilvl="0" w:tplc="04100019">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A52889"/>
    <w:multiLevelType w:val="hybridMultilevel"/>
    <w:tmpl w:val="7506D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1FE48E4"/>
    <w:multiLevelType w:val="hybridMultilevel"/>
    <w:tmpl w:val="B750E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attachedTemplate r:id="rId1"/>
  <w:defaultTabStop w:val="720"/>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EE"/>
    <w:rsid w:val="001752CC"/>
    <w:rsid w:val="0019587E"/>
    <w:rsid w:val="0021599E"/>
    <w:rsid w:val="0033793C"/>
    <w:rsid w:val="0036391D"/>
    <w:rsid w:val="00483244"/>
    <w:rsid w:val="004837C5"/>
    <w:rsid w:val="004C04BB"/>
    <w:rsid w:val="00586420"/>
    <w:rsid w:val="006615F8"/>
    <w:rsid w:val="006C0B45"/>
    <w:rsid w:val="007010F2"/>
    <w:rsid w:val="007D1F4E"/>
    <w:rsid w:val="00844B11"/>
    <w:rsid w:val="008D0FF7"/>
    <w:rsid w:val="00A41BDD"/>
    <w:rsid w:val="00A85D88"/>
    <w:rsid w:val="00B07F39"/>
    <w:rsid w:val="00C16FA7"/>
    <w:rsid w:val="00D03DEE"/>
    <w:rsid w:val="00D455D6"/>
    <w:rsid w:val="00D84334"/>
    <w:rsid w:val="00ED4F06"/>
    <w:rsid w:val="00EE23F8"/>
    <w:rsid w:val="00F31A33"/>
    <w:rsid w:val="00FA29BA"/>
    <w:rsid w:val="00FD50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D4F06"/>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ED4F06"/>
    <w:pPr>
      <w:keepNext/>
      <w:spacing w:before="240" w:after="120"/>
    </w:pPr>
    <w:rPr>
      <w:rFonts w:ascii="Liberation Sans" w:eastAsia="PingFang SC" w:hAnsi="Liberation Sans"/>
      <w:sz w:val="28"/>
      <w:szCs w:val="28"/>
    </w:rPr>
  </w:style>
  <w:style w:type="paragraph" w:customStyle="1" w:styleId="Textbody">
    <w:name w:val="Text body"/>
    <w:basedOn w:val="Standard"/>
    <w:rsid w:val="00ED4F06"/>
    <w:pPr>
      <w:spacing w:after="140" w:line="276" w:lineRule="auto"/>
    </w:pPr>
  </w:style>
  <w:style w:type="paragraph" w:styleId="Elenco">
    <w:name w:val="List"/>
    <w:basedOn w:val="Textbody"/>
    <w:rsid w:val="00ED4F06"/>
  </w:style>
  <w:style w:type="paragraph" w:customStyle="1" w:styleId="Didascalia1">
    <w:name w:val="Didascalia1"/>
    <w:basedOn w:val="Standard"/>
    <w:rsid w:val="00ED4F06"/>
    <w:pPr>
      <w:suppressLineNumbers/>
      <w:spacing w:before="120" w:after="120"/>
    </w:pPr>
    <w:rPr>
      <w:i/>
      <w:iCs/>
    </w:rPr>
  </w:style>
  <w:style w:type="paragraph" w:customStyle="1" w:styleId="Index">
    <w:name w:val="Index"/>
    <w:basedOn w:val="Standard"/>
    <w:rsid w:val="00ED4F06"/>
    <w:pPr>
      <w:suppressLineNumbers/>
    </w:pPr>
  </w:style>
  <w:style w:type="paragraph" w:styleId="Nessunaspaziatura">
    <w:name w:val="No Spacing"/>
    <w:uiPriority w:val="1"/>
    <w:qFormat/>
    <w:rsid w:val="006615F8"/>
    <w:pPr>
      <w:suppressAutoHyphens/>
      <w:autoSpaceDN w:val="0"/>
      <w:textAlignment w:val="baseline"/>
    </w:pPr>
    <w:rPr>
      <w:rFonts w:cs="Mangal"/>
      <w:kern w:val="3"/>
      <w:sz w:val="24"/>
      <w:szCs w:val="21"/>
      <w:lang w:eastAsia="zh-CN" w:bidi="hi-IN"/>
    </w:rPr>
  </w:style>
  <w:style w:type="character" w:styleId="Collegamentoipertestuale">
    <w:name w:val="Hyperlink"/>
    <w:semiHidden/>
    <w:unhideWhenUsed/>
    <w:rsid w:val="006615F8"/>
    <w:rPr>
      <w:color w:val="000080"/>
      <w:u w:val="single"/>
      <w:lang w:val="it-IT" w:eastAsia="it-IT" w:bidi="it-IT"/>
    </w:rPr>
  </w:style>
  <w:style w:type="paragraph" w:styleId="Sottotitolo">
    <w:name w:val="Subtitle"/>
    <w:basedOn w:val="Normale"/>
    <w:next w:val="Corpotesto"/>
    <w:link w:val="SottotitoloCarattere"/>
    <w:qFormat/>
    <w:rsid w:val="006615F8"/>
    <w:pPr>
      <w:keepNext/>
      <w:keepLines/>
      <w:autoSpaceDN/>
      <w:spacing w:after="320" w:line="276" w:lineRule="auto"/>
      <w:jc w:val="center"/>
      <w:textAlignment w:val="auto"/>
    </w:pPr>
    <w:rPr>
      <w:rFonts w:ascii="Arial" w:eastAsia="Arial" w:hAnsi="Arial" w:cs="Arial"/>
      <w:i/>
      <w:iCs/>
      <w:color w:val="666666"/>
      <w:kern w:val="0"/>
      <w:sz w:val="30"/>
      <w:szCs w:val="30"/>
      <w:lang w:eastAsia="it-IT" w:bidi="ar-SA"/>
    </w:rPr>
  </w:style>
  <w:style w:type="character" w:customStyle="1" w:styleId="SottotitoloCarattere">
    <w:name w:val="Sottotitolo Carattere"/>
    <w:link w:val="Sottotitolo"/>
    <w:rsid w:val="006615F8"/>
    <w:rPr>
      <w:rFonts w:ascii="Arial" w:eastAsia="Arial" w:hAnsi="Arial" w:cs="Arial"/>
      <w:i/>
      <w:iCs/>
      <w:color w:val="666666"/>
      <w:kern w:val="0"/>
      <w:sz w:val="30"/>
      <w:szCs w:val="30"/>
      <w:lang w:eastAsia="it-IT" w:bidi="ar-SA"/>
    </w:rPr>
  </w:style>
  <w:style w:type="paragraph" w:styleId="Corpotesto">
    <w:name w:val="Body Text"/>
    <w:basedOn w:val="Normale"/>
    <w:link w:val="CorpotestoCarattere"/>
    <w:uiPriority w:val="99"/>
    <w:semiHidden/>
    <w:unhideWhenUsed/>
    <w:rsid w:val="006615F8"/>
    <w:pPr>
      <w:spacing w:after="120"/>
    </w:pPr>
    <w:rPr>
      <w:rFonts w:cs="Mangal"/>
      <w:szCs w:val="21"/>
    </w:rPr>
  </w:style>
  <w:style w:type="character" w:customStyle="1" w:styleId="CorpotestoCarattere">
    <w:name w:val="Corpo testo Carattere"/>
    <w:link w:val="Corpotesto"/>
    <w:uiPriority w:val="99"/>
    <w:semiHidden/>
    <w:rsid w:val="006615F8"/>
    <w:rPr>
      <w:rFonts w:cs="Mangal"/>
      <w:szCs w:val="21"/>
    </w:rPr>
  </w:style>
  <w:style w:type="paragraph" w:styleId="Testofumetto">
    <w:name w:val="Balloon Text"/>
    <w:basedOn w:val="Normale"/>
    <w:link w:val="TestofumettoCarattere"/>
    <w:uiPriority w:val="99"/>
    <w:semiHidden/>
    <w:unhideWhenUsed/>
    <w:rsid w:val="006615F8"/>
    <w:rPr>
      <w:rFonts w:ascii="Tahoma" w:hAnsi="Tahoma" w:cs="Mangal"/>
      <w:sz w:val="16"/>
      <w:szCs w:val="14"/>
    </w:rPr>
  </w:style>
  <w:style w:type="character" w:customStyle="1" w:styleId="TestofumettoCarattere">
    <w:name w:val="Testo fumetto Carattere"/>
    <w:link w:val="Testofumetto"/>
    <w:uiPriority w:val="99"/>
    <w:semiHidden/>
    <w:rsid w:val="006615F8"/>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D4F06"/>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ED4F06"/>
    <w:pPr>
      <w:keepNext/>
      <w:spacing w:before="240" w:after="120"/>
    </w:pPr>
    <w:rPr>
      <w:rFonts w:ascii="Liberation Sans" w:eastAsia="PingFang SC" w:hAnsi="Liberation Sans"/>
      <w:sz w:val="28"/>
      <w:szCs w:val="28"/>
    </w:rPr>
  </w:style>
  <w:style w:type="paragraph" w:customStyle="1" w:styleId="Textbody">
    <w:name w:val="Text body"/>
    <w:basedOn w:val="Standard"/>
    <w:rsid w:val="00ED4F06"/>
    <w:pPr>
      <w:spacing w:after="140" w:line="276" w:lineRule="auto"/>
    </w:pPr>
  </w:style>
  <w:style w:type="paragraph" w:styleId="Elenco">
    <w:name w:val="List"/>
    <w:basedOn w:val="Textbody"/>
    <w:rsid w:val="00ED4F06"/>
  </w:style>
  <w:style w:type="paragraph" w:customStyle="1" w:styleId="Didascalia1">
    <w:name w:val="Didascalia1"/>
    <w:basedOn w:val="Standard"/>
    <w:rsid w:val="00ED4F06"/>
    <w:pPr>
      <w:suppressLineNumbers/>
      <w:spacing w:before="120" w:after="120"/>
    </w:pPr>
    <w:rPr>
      <w:i/>
      <w:iCs/>
    </w:rPr>
  </w:style>
  <w:style w:type="paragraph" w:customStyle="1" w:styleId="Index">
    <w:name w:val="Index"/>
    <w:basedOn w:val="Standard"/>
    <w:rsid w:val="00ED4F06"/>
    <w:pPr>
      <w:suppressLineNumbers/>
    </w:pPr>
  </w:style>
  <w:style w:type="paragraph" w:styleId="Nessunaspaziatura">
    <w:name w:val="No Spacing"/>
    <w:uiPriority w:val="1"/>
    <w:qFormat/>
    <w:rsid w:val="006615F8"/>
    <w:pPr>
      <w:suppressAutoHyphens/>
      <w:autoSpaceDN w:val="0"/>
      <w:textAlignment w:val="baseline"/>
    </w:pPr>
    <w:rPr>
      <w:rFonts w:cs="Mangal"/>
      <w:kern w:val="3"/>
      <w:sz w:val="24"/>
      <w:szCs w:val="21"/>
      <w:lang w:eastAsia="zh-CN" w:bidi="hi-IN"/>
    </w:rPr>
  </w:style>
  <w:style w:type="character" w:styleId="Collegamentoipertestuale">
    <w:name w:val="Hyperlink"/>
    <w:semiHidden/>
    <w:unhideWhenUsed/>
    <w:rsid w:val="006615F8"/>
    <w:rPr>
      <w:color w:val="000080"/>
      <w:u w:val="single"/>
      <w:lang w:val="it-IT" w:eastAsia="it-IT" w:bidi="it-IT"/>
    </w:rPr>
  </w:style>
  <w:style w:type="paragraph" w:styleId="Sottotitolo">
    <w:name w:val="Subtitle"/>
    <w:basedOn w:val="Normale"/>
    <w:next w:val="Corpotesto"/>
    <w:link w:val="SottotitoloCarattere"/>
    <w:qFormat/>
    <w:rsid w:val="006615F8"/>
    <w:pPr>
      <w:keepNext/>
      <w:keepLines/>
      <w:autoSpaceDN/>
      <w:spacing w:after="320" w:line="276" w:lineRule="auto"/>
      <w:jc w:val="center"/>
      <w:textAlignment w:val="auto"/>
    </w:pPr>
    <w:rPr>
      <w:rFonts w:ascii="Arial" w:eastAsia="Arial" w:hAnsi="Arial" w:cs="Arial"/>
      <w:i/>
      <w:iCs/>
      <w:color w:val="666666"/>
      <w:kern w:val="0"/>
      <w:sz w:val="30"/>
      <w:szCs w:val="30"/>
      <w:lang w:eastAsia="it-IT" w:bidi="ar-SA"/>
    </w:rPr>
  </w:style>
  <w:style w:type="character" w:customStyle="1" w:styleId="SottotitoloCarattere">
    <w:name w:val="Sottotitolo Carattere"/>
    <w:link w:val="Sottotitolo"/>
    <w:rsid w:val="006615F8"/>
    <w:rPr>
      <w:rFonts w:ascii="Arial" w:eastAsia="Arial" w:hAnsi="Arial" w:cs="Arial"/>
      <w:i/>
      <w:iCs/>
      <w:color w:val="666666"/>
      <w:kern w:val="0"/>
      <w:sz w:val="30"/>
      <w:szCs w:val="30"/>
      <w:lang w:eastAsia="it-IT" w:bidi="ar-SA"/>
    </w:rPr>
  </w:style>
  <w:style w:type="paragraph" w:styleId="Corpotesto">
    <w:name w:val="Body Text"/>
    <w:basedOn w:val="Normale"/>
    <w:link w:val="CorpotestoCarattere"/>
    <w:uiPriority w:val="99"/>
    <w:semiHidden/>
    <w:unhideWhenUsed/>
    <w:rsid w:val="006615F8"/>
    <w:pPr>
      <w:spacing w:after="120"/>
    </w:pPr>
    <w:rPr>
      <w:rFonts w:cs="Mangal"/>
      <w:szCs w:val="21"/>
    </w:rPr>
  </w:style>
  <w:style w:type="character" w:customStyle="1" w:styleId="CorpotestoCarattere">
    <w:name w:val="Corpo testo Carattere"/>
    <w:link w:val="Corpotesto"/>
    <w:uiPriority w:val="99"/>
    <w:semiHidden/>
    <w:rsid w:val="006615F8"/>
    <w:rPr>
      <w:rFonts w:cs="Mangal"/>
      <w:szCs w:val="21"/>
    </w:rPr>
  </w:style>
  <w:style w:type="paragraph" w:styleId="Testofumetto">
    <w:name w:val="Balloon Text"/>
    <w:basedOn w:val="Normale"/>
    <w:link w:val="TestofumettoCarattere"/>
    <w:uiPriority w:val="99"/>
    <w:semiHidden/>
    <w:unhideWhenUsed/>
    <w:rsid w:val="006615F8"/>
    <w:rPr>
      <w:rFonts w:ascii="Tahoma" w:hAnsi="Tahoma" w:cs="Mangal"/>
      <w:sz w:val="16"/>
      <w:szCs w:val="14"/>
    </w:rPr>
  </w:style>
  <w:style w:type="character" w:customStyle="1" w:styleId="TestofumettoCarattere">
    <w:name w:val="Testo fumetto Carattere"/>
    <w:link w:val="Testofumetto"/>
    <w:uiPriority w:val="99"/>
    <w:semiHidden/>
    <w:rsid w:val="006615F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32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reic813004@pec.istruzione.it" TargetMode="External"/><Relationship Id="rId4" Type="http://schemas.openxmlformats.org/officeDocument/2006/relationships/settings" Target="settings.xml"/><Relationship Id="rId9" Type="http://schemas.openxmlformats.org/officeDocument/2006/relationships/hyperlink" Target="mailto:reic813004@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cambi\Uffici\2_1_BILANCIO\3_3_REGOLAMENTI\1_Regolamenti\1_ATTIVITA'%20NEGO\1b_reg%20fondo%20econom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1b_reg fondo economale</Template>
  <TotalTime>1</TotalTime>
  <Pages>8</Pages>
  <Words>3195</Words>
  <Characters>18217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21370</CharactersWithSpaces>
  <SharedDoc>false</SharedDoc>
  <HLinks>
    <vt:vector size="12" baseType="variant">
      <vt:variant>
        <vt:i4>5308459</vt:i4>
      </vt:variant>
      <vt:variant>
        <vt:i4>3</vt:i4>
      </vt:variant>
      <vt:variant>
        <vt:i4>0</vt:i4>
      </vt:variant>
      <vt:variant>
        <vt:i4>5</vt:i4>
      </vt:variant>
      <vt:variant>
        <vt:lpwstr>mailto:reic813004@pec.istruzione.it</vt:lpwstr>
      </vt:variant>
      <vt:variant>
        <vt:lpwstr/>
      </vt:variant>
      <vt:variant>
        <vt:i4>1703992</vt:i4>
      </vt:variant>
      <vt:variant>
        <vt:i4>0</vt:i4>
      </vt:variant>
      <vt:variant>
        <vt:i4>0</vt:i4>
      </vt:variant>
      <vt:variant>
        <vt:i4>5</vt:i4>
      </vt:variant>
      <vt:variant>
        <vt:lpwstr>mailto:reic813004@istruzione.it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2019-03-05T10:46:00Z</dcterms:created>
  <dcterms:modified xsi:type="dcterms:W3CDTF">2019-03-05T10:47:00Z</dcterms:modified>
</cp:coreProperties>
</file>