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0102288F" w14:textId="5D132A1E" w:rsidR="00DE1A72" w:rsidRPr="0089777A" w:rsidRDefault="00123457" w:rsidP="00DE1A72">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A7FF6" w:rsidRPr="0042397D">
        <w:rPr>
          <w:rFonts w:cstheme="minorHAnsi"/>
          <w:b/>
          <w:bCs/>
        </w:rPr>
        <w:t xml:space="preserve"> di docenti interni, interni ad altre istituzioni scolastiche </w:t>
      </w:r>
      <w:bookmarkStart w:id="4" w:name="_Hlk190690342"/>
      <w:r w:rsidR="00DE1A72">
        <w:rPr>
          <w:rFonts w:cstheme="minorHAnsi"/>
          <w:b/>
          <w:bCs/>
        </w:rPr>
        <w:t xml:space="preserve">avviso prot. </w:t>
      </w:r>
      <w:r w:rsidR="001A06BD">
        <w:rPr>
          <w:rFonts w:cstheme="minorHAnsi"/>
          <w:b/>
          <w:bCs/>
        </w:rPr>
        <w:t>5197</w:t>
      </w:r>
      <w:r w:rsidR="00DE1A72">
        <w:rPr>
          <w:rFonts w:cstheme="minorHAnsi"/>
          <w:b/>
          <w:bCs/>
        </w:rPr>
        <w:t xml:space="preserve"> del </w:t>
      </w:r>
      <w:r w:rsidR="001A06BD">
        <w:rPr>
          <w:rFonts w:cstheme="minorHAnsi"/>
          <w:b/>
          <w:bCs/>
        </w:rPr>
        <w:t>23/05</w:t>
      </w:r>
      <w:r w:rsidR="00DE1A72">
        <w:rPr>
          <w:rFonts w:cstheme="minorHAnsi"/>
          <w:b/>
          <w:bCs/>
        </w:rPr>
        <w:t>/2025</w:t>
      </w:r>
      <w:r w:rsidR="00DE1A72" w:rsidRPr="0042397D">
        <w:rPr>
          <w:rFonts w:cstheme="minorHAnsi"/>
          <w:b/>
          <w:bCs/>
        </w:rPr>
        <w:t xml:space="preserve"> per la realizzazione di </w:t>
      </w:r>
      <w:bookmarkStart w:id="5" w:name="_Hlk191901985"/>
      <w:bookmarkStart w:id="6" w:name="_Hlk191899500"/>
      <w:r w:rsidR="00DE1A72" w:rsidRPr="00F47E35">
        <w:rPr>
          <w:rFonts w:cstheme="minorHAnsi"/>
          <w:b/>
          <w:bCs/>
        </w:rPr>
        <w:t>Percorsi di mentoring e orientamento personalizzato</w:t>
      </w:r>
      <w:bookmarkEnd w:id="5"/>
      <w:r w:rsidR="00DE1A72" w:rsidRPr="00F47E35">
        <w:rPr>
          <w:rFonts w:cstheme="minorHAnsi"/>
          <w:b/>
          <w:bCs/>
        </w:rPr>
        <w:t xml:space="preserve"> </w:t>
      </w:r>
      <w:r w:rsidR="00DE1A72">
        <w:rPr>
          <w:rFonts w:cstheme="minorHAnsi"/>
          <w:b/>
          <w:bCs/>
        </w:rPr>
        <w:t xml:space="preserve">nell’ambito </w:t>
      </w:r>
      <w:r w:rsidR="00DE1A72" w:rsidRPr="0042397D">
        <w:rPr>
          <w:rFonts w:cstheme="minorHAnsi"/>
          <w:b/>
          <w:bCs/>
        </w:rPr>
        <w:t>del Piano Nazionale di Ripresa e Resilienza (PNRR) – Riduzione dei divari negli apprendimenti e contrasto alla dispersione scolastica (D.M. 19/2024)</w:t>
      </w:r>
      <w:bookmarkEnd w:id="6"/>
    </w:p>
    <w:p w14:paraId="54C50F51" w14:textId="03CA3FE7" w:rsidR="00EA7FF6" w:rsidRPr="0089777A" w:rsidRDefault="00EA7FF6" w:rsidP="00EA7FF6">
      <w:pPr>
        <w:spacing w:before="120" w:after="120" w:line="276" w:lineRule="auto"/>
        <w:rPr>
          <w:rFonts w:cstheme="minorHAnsi"/>
          <w:b/>
          <w:bCs/>
        </w:rPr>
      </w:pP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2D80BE8A"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0E2BA7" w:rsidRPr="000E2BA7">
        <w:rPr>
          <w:rFonts w:asciiTheme="minorHAnsi" w:hAnsiTheme="minorHAnsi" w:cstheme="minorHAnsi"/>
          <w:sz w:val="22"/>
          <w:szCs w:val="22"/>
        </w:rPr>
        <w:t xml:space="preserve"> 4084 del 17/04/2025</w:t>
      </w:r>
      <w:r w:rsidRPr="00FD1B99">
        <w:rPr>
          <w:rFonts w:asciiTheme="minorHAnsi" w:hAnsiTheme="minorHAnsi" w:cstheme="minorHAnsi"/>
          <w:sz w:val="22"/>
          <w:szCs w:val="22"/>
        </w:rPr>
        <w:t xml:space="preserve"> per l’avvio di una procedura di selezione per il conferimento</w:t>
      </w:r>
      <w:bookmarkStart w:id="7" w:name="_Hlk175571044"/>
      <w:r w:rsidRPr="00FD1B99">
        <w:rPr>
          <w:rFonts w:asciiTheme="minorHAnsi" w:hAnsiTheme="minorHAnsi" w:cstheme="minorHAnsi"/>
          <w:sz w:val="22"/>
          <w:szCs w:val="22"/>
        </w:rPr>
        <w:t xml:space="preserve"> di </w:t>
      </w:r>
      <w:bookmarkEnd w:id="7"/>
      <w:r w:rsidR="00EA7FF6" w:rsidRPr="00EA7FF6">
        <w:rPr>
          <w:rFonts w:asciiTheme="minorHAnsi" w:hAnsiTheme="minorHAnsi" w:cstheme="minorHAnsi"/>
          <w:sz w:val="22"/>
          <w:szCs w:val="22"/>
        </w:rPr>
        <w:t xml:space="preserve">nomina di docenti interni, interni ad altre istituzioni scolastiche o esterni per la realizzazione di </w:t>
      </w:r>
      <w:r w:rsidR="000E2BA7" w:rsidRPr="000E2BA7">
        <w:rPr>
          <w:rFonts w:asciiTheme="minorHAnsi" w:hAnsiTheme="minorHAnsi" w:cstheme="minorHAnsi"/>
          <w:sz w:val="22"/>
          <w:szCs w:val="22"/>
        </w:rPr>
        <w:t>Percorsi di mentoring e orientamento personalizzato nell’ambito del Piano Nazionale di Ripresa e Resilienza (PNRR) – Riduzione dei divari negli apprendimenti e contrasto alla dispersione scolastica (D.M. 19/2024)</w:t>
      </w:r>
    </w:p>
    <w:p w14:paraId="3E462166" w14:textId="27C5D97D"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l’Avviso pubblico di selezione, n. prot</w:t>
      </w:r>
      <w:r w:rsidR="00DE1A72">
        <w:rPr>
          <w:rFonts w:asciiTheme="minorHAnsi" w:hAnsiTheme="minorHAnsi" w:cstheme="minorHAnsi"/>
          <w:sz w:val="22"/>
          <w:szCs w:val="22"/>
        </w:rPr>
        <w:t>. 4085 del 17/04/2025</w:t>
      </w:r>
      <w:r w:rsidRPr="00CD67EB">
        <w:rPr>
          <w:rFonts w:asciiTheme="minorHAnsi" w:hAnsiTheme="minorHAnsi" w:cstheme="minorHAnsi"/>
          <w:sz w:val="22"/>
          <w:szCs w:val="22"/>
        </w:rPr>
        <w:t xml:space="preserve">; </w:t>
      </w:r>
    </w:p>
    <w:p w14:paraId="4F2356CE" w14:textId="4062B02A"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verbale della selezione, svolta in data </w:t>
      </w:r>
      <w:r w:rsidR="000E2BA7" w:rsidRPr="000E2BA7">
        <w:rPr>
          <w:rFonts w:asciiTheme="minorHAnsi" w:hAnsiTheme="minorHAnsi" w:cstheme="minorHAnsi"/>
          <w:sz w:val="22"/>
          <w:szCs w:val="22"/>
        </w:rPr>
        <w:t>verbale della selezione, svolta in data 06/05/2025, acquisito con prot. n. 4535 del 06/05/2025, che riporta altresì la graduatoria dei candidati idonei, sottoscritto dalla Commissione incaricata con Decreto prot. n. 4480, del 05/05/2025</w:t>
      </w:r>
      <w:r w:rsidR="000E2BA7">
        <w:rPr>
          <w:rFonts w:asciiTheme="minorHAnsi" w:hAnsiTheme="minorHAnsi" w:cstheme="minorHAnsi"/>
          <w:sz w:val="22"/>
          <w:szCs w:val="22"/>
        </w:rPr>
        <w:t>;</w:t>
      </w:r>
    </w:p>
    <w:p w14:paraId="68C7098E" w14:textId="0D630480" w:rsidR="00CD67EB" w:rsidRPr="001A06BD" w:rsidRDefault="00EA7FF6" w:rsidP="000E2BA7">
      <w:pPr>
        <w:numPr>
          <w:ilvl w:val="0"/>
          <w:numId w:val="9"/>
        </w:numPr>
        <w:spacing w:before="120" w:after="120" w:line="276" w:lineRule="auto"/>
        <w:rPr>
          <w:rFonts w:asciiTheme="minorHAnsi" w:hAnsiTheme="minorHAnsi" w:cstheme="minorHAnsi"/>
          <w:sz w:val="22"/>
          <w:szCs w:val="22"/>
        </w:rPr>
      </w:pPr>
      <w:r w:rsidRPr="001A06BD">
        <w:rPr>
          <w:rFonts w:asciiTheme="minorHAnsi" w:hAnsiTheme="minorHAnsi" w:cstheme="minorHAnsi"/>
          <w:sz w:val="22"/>
          <w:szCs w:val="22"/>
        </w:rPr>
        <w:t>la graduatoria definitiva prot. n.</w:t>
      </w:r>
      <w:r w:rsidR="001A06BD" w:rsidRPr="001A06BD">
        <w:rPr>
          <w:rFonts w:asciiTheme="minorHAnsi" w:hAnsiTheme="minorHAnsi" w:cstheme="minorHAnsi"/>
          <w:sz w:val="22"/>
          <w:szCs w:val="22"/>
        </w:rPr>
        <w:t>6196</w:t>
      </w:r>
      <w:r w:rsidRPr="001A06BD">
        <w:rPr>
          <w:rFonts w:asciiTheme="minorHAnsi" w:hAnsiTheme="minorHAnsi" w:cstheme="minorHAnsi"/>
          <w:sz w:val="22"/>
          <w:szCs w:val="22"/>
        </w:rPr>
        <w:t xml:space="preserve"> del </w:t>
      </w:r>
      <w:r w:rsidR="001A06BD" w:rsidRPr="001A06BD">
        <w:rPr>
          <w:rFonts w:asciiTheme="minorHAnsi" w:hAnsiTheme="minorHAnsi" w:cstheme="minorHAnsi"/>
          <w:sz w:val="22"/>
          <w:szCs w:val="22"/>
        </w:rPr>
        <w:t>17</w:t>
      </w:r>
      <w:r w:rsidRPr="001A06BD">
        <w:rPr>
          <w:rFonts w:asciiTheme="minorHAnsi" w:hAnsiTheme="minorHAnsi" w:cstheme="minorHAnsi"/>
          <w:sz w:val="22"/>
          <w:szCs w:val="22"/>
        </w:rPr>
        <w:t>/0</w:t>
      </w:r>
      <w:r w:rsidR="001A06BD" w:rsidRPr="001A06BD">
        <w:rPr>
          <w:rFonts w:asciiTheme="minorHAnsi" w:hAnsiTheme="minorHAnsi" w:cstheme="minorHAnsi"/>
          <w:sz w:val="22"/>
          <w:szCs w:val="22"/>
        </w:rPr>
        <w:t>6</w:t>
      </w:r>
      <w:r w:rsidRPr="001A06BD">
        <w:rPr>
          <w:rFonts w:asciiTheme="minorHAnsi" w:hAnsiTheme="minorHAnsi" w:cstheme="minorHAnsi"/>
          <w:sz w:val="22"/>
          <w:szCs w:val="22"/>
        </w:rPr>
        <w:t>/2025;</w:t>
      </w:r>
    </w:p>
    <w:p w14:paraId="36C67EDA" w14:textId="067C5443" w:rsidR="00CD67EB" w:rsidRPr="000E2BA7" w:rsidRDefault="00CD67EB" w:rsidP="00CD67EB">
      <w:pPr>
        <w:numPr>
          <w:ilvl w:val="0"/>
          <w:numId w:val="9"/>
        </w:numPr>
        <w:spacing w:before="120" w:after="120" w:line="276" w:lineRule="auto"/>
        <w:rPr>
          <w:rFonts w:asciiTheme="minorHAnsi" w:hAnsiTheme="minorHAnsi" w:cstheme="minorHAnsi"/>
          <w:sz w:val="22"/>
          <w:szCs w:val="22"/>
        </w:rPr>
      </w:pPr>
      <w:bookmarkStart w:id="8" w:name="_GoBack"/>
      <w:bookmarkEnd w:id="8"/>
      <w:r w:rsidRPr="00CD67EB">
        <w:rPr>
          <w:rFonts w:asciiTheme="minorHAnsi" w:hAnsiTheme="minorHAnsi" w:cstheme="minorHAnsi"/>
          <w:sz w:val="22"/>
          <w:szCs w:val="22"/>
        </w:rPr>
        <w:t xml:space="preserve">il Decreto per il conferimento di incarico </w:t>
      </w:r>
      <w:r w:rsidRPr="000E2BA7">
        <w:rPr>
          <w:rFonts w:asciiTheme="minorHAnsi" w:hAnsiTheme="minorHAnsi" w:cstheme="minorHAnsi"/>
          <w:sz w:val="22"/>
          <w:szCs w:val="22"/>
        </w:rPr>
        <w:t xml:space="preserve">individuale, n. </w:t>
      </w:r>
      <w:proofErr w:type="spellStart"/>
      <w:r w:rsidRPr="000E2BA7">
        <w:rPr>
          <w:rFonts w:asciiTheme="minorHAnsi" w:hAnsiTheme="minorHAnsi" w:cstheme="minorHAnsi"/>
          <w:sz w:val="22"/>
          <w:szCs w:val="22"/>
        </w:rPr>
        <w:t>prot</w:t>
      </w:r>
      <w:proofErr w:type="spellEnd"/>
      <w:proofErr w:type="gramStart"/>
      <w:r w:rsidR="00EA7FF6" w:rsidRPr="000E2BA7">
        <w:rPr>
          <w:rFonts w:asciiTheme="minorHAnsi" w:hAnsiTheme="minorHAnsi" w:cstheme="minorHAnsi"/>
          <w:sz w:val="22"/>
          <w:szCs w:val="22"/>
        </w:rPr>
        <w:t>…….</w:t>
      </w:r>
      <w:proofErr w:type="gramEnd"/>
      <w:r w:rsidR="00EA7FF6" w:rsidRPr="000E2BA7">
        <w:rPr>
          <w:rFonts w:asciiTheme="minorHAnsi" w:hAnsiTheme="minorHAnsi" w:cstheme="minorHAnsi"/>
          <w:sz w:val="22"/>
          <w:szCs w:val="22"/>
        </w:rPr>
        <w:t>.</w:t>
      </w:r>
      <w:r w:rsidRPr="000E2BA7">
        <w:rPr>
          <w:rFonts w:asciiTheme="minorHAnsi" w:hAnsiTheme="minorHAnsi" w:cstheme="minorHAnsi"/>
          <w:sz w:val="22"/>
          <w:szCs w:val="22"/>
        </w:rPr>
        <w:t xml:space="preserve"> del</w:t>
      </w:r>
      <w:r w:rsidR="000E2BA7" w:rsidRPr="000E2BA7">
        <w:rPr>
          <w:rFonts w:asciiTheme="minorHAnsi" w:hAnsiTheme="minorHAnsi" w:cstheme="minorHAnsi"/>
          <w:sz w:val="22"/>
          <w:szCs w:val="22"/>
        </w:rPr>
        <w:t>……</w:t>
      </w:r>
      <w:proofErr w:type="gramStart"/>
      <w:r w:rsidR="000E2BA7" w:rsidRPr="000E2BA7">
        <w:rPr>
          <w:rFonts w:asciiTheme="minorHAnsi" w:hAnsiTheme="minorHAnsi" w:cstheme="minorHAnsi"/>
          <w:sz w:val="22"/>
          <w:szCs w:val="22"/>
        </w:rPr>
        <w:t>…….</w:t>
      </w:r>
      <w:proofErr w:type="gramEnd"/>
      <w:r w:rsidRPr="000E2BA7">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72B8733" w:rsidR="001647CB" w:rsidRPr="000E2BA7" w:rsidRDefault="00CD67EB" w:rsidP="000E2BA7">
      <w:pPr>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EA7FF6">
        <w:rPr>
          <w:rFonts w:asciiTheme="minorHAnsi" w:hAnsiTheme="minorHAnsi" w:cstheme="minorHAnsi"/>
          <w:sz w:val="22"/>
          <w:szCs w:val="22"/>
        </w:rPr>
        <w:t>4</w:t>
      </w:r>
      <w:r w:rsidR="000E2BA7">
        <w:rPr>
          <w:rFonts w:asciiTheme="minorHAnsi" w:hAnsiTheme="minorHAnsi" w:cstheme="minorHAnsi"/>
          <w:sz w:val="22"/>
          <w:szCs w:val="22"/>
        </w:rPr>
        <w:t>085</w:t>
      </w:r>
      <w:r>
        <w:rPr>
          <w:rFonts w:asciiTheme="minorHAnsi" w:hAnsiTheme="minorHAnsi" w:cstheme="minorHAnsi"/>
          <w:sz w:val="22"/>
          <w:szCs w:val="22"/>
        </w:rPr>
        <w:t xml:space="preserve"> del </w:t>
      </w:r>
      <w:r w:rsidR="00EA7FF6">
        <w:rPr>
          <w:rFonts w:asciiTheme="minorHAnsi" w:hAnsiTheme="minorHAnsi" w:cstheme="minorHAnsi"/>
          <w:sz w:val="22"/>
          <w:szCs w:val="22"/>
        </w:rPr>
        <w:t>1</w:t>
      </w:r>
      <w:r w:rsidR="000E2BA7">
        <w:rPr>
          <w:rFonts w:asciiTheme="minorHAnsi" w:hAnsiTheme="minorHAnsi" w:cstheme="minorHAnsi"/>
          <w:sz w:val="22"/>
          <w:szCs w:val="22"/>
        </w:rPr>
        <w:t>7</w:t>
      </w:r>
      <w:r>
        <w:rPr>
          <w:rFonts w:asciiTheme="minorHAnsi" w:hAnsiTheme="minorHAnsi" w:cstheme="minorHAnsi"/>
          <w:sz w:val="22"/>
          <w:szCs w:val="22"/>
        </w:rPr>
        <w:t>/</w:t>
      </w:r>
      <w:r w:rsidR="00EA7FF6">
        <w:rPr>
          <w:rFonts w:asciiTheme="minorHAnsi" w:hAnsiTheme="minorHAnsi" w:cstheme="minorHAnsi"/>
          <w:sz w:val="22"/>
          <w:szCs w:val="22"/>
        </w:rPr>
        <w:t>0</w:t>
      </w:r>
      <w:r w:rsidR="000E2BA7">
        <w:rPr>
          <w:rFonts w:asciiTheme="minorHAnsi" w:hAnsiTheme="minorHAnsi" w:cstheme="minorHAnsi"/>
          <w:sz w:val="22"/>
          <w:szCs w:val="22"/>
        </w:rPr>
        <w:t>4</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 </w:t>
      </w:r>
      <w:r w:rsidR="000E2BA7" w:rsidRPr="000E2BA7">
        <w:rPr>
          <w:rFonts w:asciiTheme="minorHAnsi" w:hAnsiTheme="minorHAnsi" w:cstheme="minorHAnsi"/>
          <w:sz w:val="22"/>
          <w:szCs w:val="22"/>
        </w:rPr>
        <w:t xml:space="preserve">Percorsi di mentoring e orientamento personalizzato nell’ambito </w:t>
      </w:r>
      <w:r w:rsidR="000E2BA7" w:rsidRPr="000E2BA7">
        <w:rPr>
          <w:rFonts w:asciiTheme="minorHAnsi" w:hAnsiTheme="minorHAnsi" w:cstheme="minorHAnsi"/>
          <w:sz w:val="22"/>
          <w:szCs w:val="22"/>
        </w:rPr>
        <w:lastRenderedPageBreak/>
        <w:t>del Piano Nazionale di Ripresa e Resilienza (PNRR) – Riduzione dei divari negli apprendimenti e contrasto alla dispersione scolastica (D.M. 19/2024)</w:t>
      </w:r>
      <w:r w:rsidR="000E2BA7">
        <w:rPr>
          <w:rFonts w:asciiTheme="minorHAnsi" w:hAnsiTheme="minorHAnsi" w:cstheme="minorHAnsi"/>
          <w:sz w:val="22"/>
          <w:szCs w:val="22"/>
        </w:rPr>
        <w:t>;</w:t>
      </w:r>
    </w:p>
    <w:p w14:paraId="4E9E0D6E" w14:textId="3A94423A"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EA7FF6">
        <w:rPr>
          <w:rFonts w:asciiTheme="minorHAnsi" w:hAnsiTheme="minorHAnsi" w:cstheme="minorHAnsi"/>
          <w:sz w:val="22"/>
          <w:szCs w:val="22"/>
        </w:rPr>
        <w:t xml:space="preserve"> e </w:t>
      </w:r>
      <w:r w:rsidRPr="00CD67EB">
        <w:rPr>
          <w:rFonts w:asciiTheme="minorHAnsi" w:hAnsiTheme="minorHAnsi" w:cstheme="minorHAnsi"/>
          <w:sz w:val="22"/>
          <w:szCs w:val="22"/>
        </w:rPr>
        <w:t xml:space="preserve">ad </w:t>
      </w:r>
      <w:r w:rsidR="001647CB" w:rsidRPr="00CD67EB">
        <w:rPr>
          <w:rFonts w:asciiTheme="minorHAnsi" w:hAnsiTheme="minorHAnsi" w:cstheme="minorHAnsi"/>
          <w:sz w:val="22"/>
          <w:szCs w:val="22"/>
        </w:rPr>
        <w:t>altre Istituzioni scolastiche</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BC0E48A" w14:textId="12B19DFA" w:rsidR="001647CB" w:rsidRPr="00FD1B99"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0E2BA7">
        <w:rPr>
          <w:rFonts w:asciiTheme="minorHAnsi" w:hAnsiTheme="minorHAnsi" w:cstheme="minorHAnsi"/>
          <w:sz w:val="22"/>
          <w:szCs w:val="22"/>
        </w:rPr>
        <w:t>…………</w:t>
      </w:r>
      <w:r w:rsidRPr="00FD1B99">
        <w:rPr>
          <w:rFonts w:asciiTheme="minorHAnsi" w:hAnsiTheme="minorHAnsi" w:cstheme="minorHAnsi"/>
          <w:sz w:val="22"/>
          <w:szCs w:val="22"/>
        </w:rPr>
        <w:t>;</w:t>
      </w:r>
    </w:p>
    <w:p w14:paraId="63AF6019" w14:textId="055E4535" w:rsidR="00A57A47" w:rsidRPr="00254836" w:rsidRDefault="00CD67EB"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 docente </w:t>
      </w:r>
      <w:r w:rsidR="00DD420A">
        <w:rPr>
          <w:rFonts w:asciiTheme="minorHAnsi" w:hAnsiTheme="minorHAnsi" w:cstheme="minorHAnsi"/>
          <w:sz w:val="22"/>
          <w:szCs w:val="22"/>
        </w:rPr>
        <w:t>……</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Pr>
          <w:rFonts w:asciiTheme="minorHAnsi" w:hAnsiTheme="minorHAnsi" w:cstheme="minorHAnsi"/>
          <w:sz w:val="22"/>
          <w:szCs w:val="22"/>
        </w:rPr>
        <w:t>,</w:t>
      </w:r>
      <w:r w:rsidR="009238E4">
        <w:rPr>
          <w:rFonts w:asciiTheme="minorHAnsi" w:hAnsiTheme="minorHAnsi" w:cstheme="minorHAnsi"/>
          <w:sz w:val="22"/>
          <w:szCs w:val="22"/>
        </w:rPr>
        <w:t xml:space="preserve"> </w:t>
      </w:r>
      <w:r w:rsidR="00B857E8" w:rsidRPr="00CD67EB">
        <w:rPr>
          <w:rFonts w:asciiTheme="minorHAnsi" w:hAnsiTheme="minorHAnsi" w:cstheme="minorHAnsi"/>
          <w:iCs/>
          <w:sz w:val="22"/>
          <w:szCs w:val="22"/>
        </w:rPr>
        <w:t xml:space="preserve">appartenente </w:t>
      </w:r>
      <w:r w:rsidR="00DD420A">
        <w:rPr>
          <w:rFonts w:asciiTheme="minorHAnsi" w:hAnsiTheme="minorHAnsi" w:cstheme="minorHAnsi"/>
          <w:iCs/>
          <w:sz w:val="22"/>
          <w:szCs w:val="22"/>
        </w:rPr>
        <w:t>al CPIA/</w:t>
      </w:r>
      <w:r w:rsidR="00B857E8" w:rsidRPr="00CD67EB">
        <w:rPr>
          <w:rFonts w:asciiTheme="minorHAnsi" w:hAnsiTheme="minorHAnsi" w:cstheme="minorHAnsi"/>
          <w:iCs/>
          <w:sz w:val="22"/>
          <w:szCs w:val="22"/>
        </w:rPr>
        <w:t>ad altra Istituzione scolastica</w:t>
      </w:r>
      <w:r>
        <w:rPr>
          <w:rFonts w:asciiTheme="minorHAnsi" w:hAnsiTheme="minorHAnsi" w:cstheme="minorHAnsi"/>
          <w:sz w:val="22"/>
          <w:szCs w:val="22"/>
        </w:rPr>
        <w:t>,</w:t>
      </w:r>
      <w:r w:rsidR="009238E4">
        <w:rPr>
          <w:rFonts w:asciiTheme="minorHAnsi" w:hAnsiTheme="minorHAnsi" w:cstheme="minorHAnsi"/>
          <w:sz w:val="22"/>
          <w:szCs w:val="22"/>
        </w:rPr>
        <w:t xml:space="preserve"> ha richiesto </w:t>
      </w:r>
      <w:r>
        <w:rPr>
          <w:rFonts w:asciiTheme="minorHAnsi" w:hAnsiTheme="minorHAnsi" w:cstheme="minorHAnsi"/>
          <w:sz w:val="22"/>
          <w:szCs w:val="22"/>
        </w:rPr>
        <w:t>l’autorizzazione al</w:t>
      </w:r>
      <w:r w:rsidR="00A57A47" w:rsidRPr="00254836">
        <w:rPr>
          <w:rFonts w:asciiTheme="minorHAnsi" w:hAnsiTheme="minorHAnsi" w:cstheme="minorHAnsi"/>
          <w:sz w:val="22"/>
          <w:szCs w:val="22"/>
        </w:rPr>
        <w:t>l’Istituzione di appartenenza</w:t>
      </w:r>
      <w:r>
        <w:rPr>
          <w:rFonts w:asciiTheme="minorHAnsi" w:hAnsiTheme="minorHAnsi" w:cstheme="minorHAnsi"/>
          <w:sz w:val="22"/>
          <w:szCs w:val="22"/>
        </w:rPr>
        <w:t>, come</w:t>
      </w:r>
      <w:r w:rsidR="00A57A47" w:rsidRPr="00254836">
        <w:rPr>
          <w:rFonts w:asciiTheme="minorHAnsi" w:hAnsiTheme="minorHAnsi" w:cstheme="minorHAnsi"/>
          <w:sz w:val="22"/>
          <w:szCs w:val="22"/>
        </w:rPr>
        <w:t xml:space="preserve"> previste dalla normativa</w:t>
      </w:r>
      <w:r w:rsidR="00620FF4">
        <w:rPr>
          <w:rFonts w:asciiTheme="minorHAnsi" w:hAnsiTheme="minorHAnsi" w:cstheme="minorHAnsi"/>
          <w:sz w:val="22"/>
          <w:szCs w:val="22"/>
        </w:rPr>
        <w:t xml:space="preserve"> vigente</w:t>
      </w:r>
      <w:r>
        <w:rPr>
          <w:rFonts w:asciiTheme="minorHAnsi" w:hAnsiTheme="minorHAnsi" w:cstheme="minorHAnsi"/>
          <w:sz w:val="22"/>
          <w:szCs w:val="22"/>
        </w:rPr>
        <w:t xml:space="preserve"> per le attività formative svolte in favore di dipendenti della pubblica amministrazione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188940A" w:rsidR="00733FAD" w:rsidRPr="000E2BA7" w:rsidRDefault="00F94F86" w:rsidP="00FD1B99">
      <w:pPr>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9"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w:t>
      </w:r>
      <w:r w:rsidR="000E2BA7">
        <w:rPr>
          <w:rFonts w:asciiTheme="minorHAnsi" w:hAnsiTheme="minorHAnsi" w:cstheme="minorHAnsi"/>
          <w:sz w:val="22"/>
          <w:szCs w:val="22"/>
        </w:rPr>
        <w:t xml:space="preserve">e </w:t>
      </w:r>
      <w:bookmarkStart w:id="10" w:name="_Hlk197879576"/>
      <w:r w:rsidR="000E2BA7">
        <w:rPr>
          <w:rFonts w:asciiTheme="minorHAnsi" w:hAnsiTheme="minorHAnsi" w:cstheme="minorHAnsi"/>
          <w:sz w:val="22"/>
          <w:szCs w:val="22"/>
        </w:rPr>
        <w:t xml:space="preserve">per la realizzazione di </w:t>
      </w:r>
      <w:r w:rsidR="000E2BA7" w:rsidRPr="000E2BA7">
        <w:rPr>
          <w:rFonts w:asciiTheme="minorHAnsi" w:hAnsiTheme="minorHAnsi" w:cstheme="minorHAnsi"/>
          <w:sz w:val="22"/>
          <w:szCs w:val="22"/>
        </w:rPr>
        <w:t>Percorsi di mentoring e orientamento personalizzato nell’ambito del Piano Nazionale di Ripresa e Resilienza (PNRR) – Riduzione dei divari negli apprendimenti e contrasto alla dispersione scolastica (D.M. 19/2024</w:t>
      </w:r>
      <w:r w:rsidR="000E2BA7">
        <w:rPr>
          <w:rFonts w:asciiTheme="minorHAnsi" w:hAnsiTheme="minorHAnsi" w:cstheme="minorHAnsi"/>
          <w:sz w:val="22"/>
          <w:szCs w:val="22"/>
        </w:rPr>
        <w:t>)</w:t>
      </w:r>
      <w:r w:rsidR="00DD420A" w:rsidRPr="000E2BA7">
        <w:rPr>
          <w:rFonts w:asciiTheme="minorHAnsi" w:hAnsiTheme="minorHAnsi" w:cstheme="minorHAnsi"/>
          <w:sz w:val="22"/>
          <w:szCs w:val="22"/>
        </w:rPr>
        <w:t xml:space="preserve">, nell’ambito della Missione 4 </w:t>
      </w:r>
      <w:r w:rsidR="00DD420A" w:rsidRPr="000E2BA7">
        <w:rPr>
          <w:rFonts w:asciiTheme="minorHAnsi" w:hAnsiTheme="minorHAnsi" w:cstheme="minorHAnsi"/>
          <w:i/>
          <w:iCs/>
          <w:sz w:val="22"/>
          <w:szCs w:val="22"/>
        </w:rPr>
        <w:t>– Istruzione e ricerca - Componente 1 – Potenziamento dell’offerta dei servizi di istruzione dagli asili nido alle università – Investimento</w:t>
      </w:r>
      <w:r w:rsidR="00FD1B99" w:rsidRPr="000E2BA7">
        <w:rPr>
          <w:rFonts w:asciiTheme="minorHAnsi" w:hAnsiTheme="minorHAnsi" w:cstheme="minorHAnsi"/>
          <w:i/>
          <w:iCs/>
          <w:sz w:val="22"/>
          <w:szCs w:val="22"/>
        </w:rPr>
        <w:t xml:space="preserve"> </w:t>
      </w:r>
      <w:bookmarkStart w:id="11" w:name="_Hlk188008014"/>
      <w:r w:rsidR="00FD1B99" w:rsidRPr="000E2BA7">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33FAD" w:rsidRPr="000E2BA7">
        <w:rPr>
          <w:rFonts w:asciiTheme="minorHAnsi" w:hAnsiTheme="minorHAnsi" w:cstheme="minorHAnsi"/>
          <w:sz w:val="22"/>
          <w:szCs w:val="22"/>
        </w:rPr>
        <w:t xml:space="preserve"> nell’ambito del progetto </w:t>
      </w:r>
      <w:r w:rsidR="00FD1B99" w:rsidRPr="000E2BA7">
        <w:rPr>
          <w:rFonts w:asciiTheme="minorHAnsi" w:hAnsiTheme="minorHAnsi" w:cstheme="minorHAnsi"/>
          <w:sz w:val="22"/>
          <w:szCs w:val="22"/>
        </w:rPr>
        <w:t>TUTTI A SCUOLA!</w:t>
      </w:r>
      <w:r w:rsidR="00205A34" w:rsidRPr="000E2BA7">
        <w:rPr>
          <w:rFonts w:asciiTheme="minorHAnsi" w:hAnsiTheme="minorHAnsi" w:cstheme="minorHAnsi"/>
          <w:sz w:val="22"/>
          <w:szCs w:val="22"/>
        </w:rPr>
        <w:t xml:space="preserve"> </w:t>
      </w:r>
      <w:r w:rsidR="00733FAD" w:rsidRPr="000E2BA7">
        <w:rPr>
          <w:rFonts w:asciiTheme="minorHAnsi" w:hAnsiTheme="minorHAnsi" w:cstheme="minorHAnsi"/>
          <w:sz w:val="22"/>
          <w:szCs w:val="22"/>
        </w:rPr>
        <w:t>con codice CUP</w:t>
      </w:r>
      <w:r w:rsidR="00C23C10" w:rsidRPr="00C23C10">
        <w:t xml:space="preserve"> </w:t>
      </w:r>
      <w:r w:rsidR="00C23C10" w:rsidRPr="000E2BA7">
        <w:rPr>
          <w:rFonts w:asciiTheme="minorHAnsi" w:hAnsiTheme="minorHAnsi" w:cstheme="minorHAnsi"/>
          <w:sz w:val="22"/>
          <w:szCs w:val="22"/>
        </w:rPr>
        <w:t>B24D</w:t>
      </w:r>
      <w:r w:rsidR="00762C26" w:rsidRPr="000E2BA7">
        <w:rPr>
          <w:rFonts w:asciiTheme="minorHAnsi" w:hAnsiTheme="minorHAnsi" w:cstheme="minorHAnsi"/>
          <w:sz w:val="22"/>
          <w:szCs w:val="22"/>
        </w:rPr>
        <w:t>21000140006</w:t>
      </w:r>
      <w:r w:rsidR="00031A89" w:rsidRPr="000E2BA7">
        <w:rPr>
          <w:rFonts w:asciiTheme="minorHAnsi" w:hAnsiTheme="minorHAnsi" w:cstheme="minorHAnsi"/>
          <w:sz w:val="22"/>
          <w:szCs w:val="22"/>
        </w:rPr>
        <w:t>, secondo le modalità di seguito elencate</w:t>
      </w:r>
      <w:bookmarkEnd w:id="11"/>
      <w:r w:rsidR="00031A89" w:rsidRPr="000E2BA7">
        <w:rPr>
          <w:rFonts w:asciiTheme="minorHAnsi" w:hAnsiTheme="minorHAnsi" w:cstheme="minorHAnsi"/>
          <w:sz w:val="22"/>
          <w:szCs w:val="22"/>
        </w:rPr>
        <w:t>.</w:t>
      </w:r>
    </w:p>
    <w:bookmarkEnd w:id="9"/>
    <w:bookmarkEnd w:id="10"/>
    <w:p w14:paraId="73F6EA73" w14:textId="64FE889A" w:rsidR="00733FAD" w:rsidRPr="00EA22B6" w:rsidRDefault="007A7E96" w:rsidP="00EA22B6">
      <w:pPr>
        <w:pStyle w:val="WW-Testonormale"/>
        <w:numPr>
          <w:ilvl w:val="0"/>
          <w:numId w:val="21"/>
        </w:numPr>
        <w:tabs>
          <w:tab w:val="left" w:pos="142"/>
        </w:tabs>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w:t>
      </w:r>
      <w:r w:rsidR="00EA22B6" w:rsidRPr="00EA22B6">
        <w:rPr>
          <w:rFonts w:asciiTheme="minorHAnsi" w:hAnsiTheme="minorHAnsi" w:cstheme="minorHAnsi"/>
          <w:sz w:val="22"/>
          <w:szCs w:val="22"/>
        </w:rPr>
        <w:t xml:space="preserve">per la realizzazione di Percorsi di mentoring e orientamento personalizzato nell’ambito del Piano Nazionale di Ripresa e Resilienza (PNRR) – Riduzione dei divari negli apprendimenti e contrasto alla dispersione scolastica (D.M. 19/2024), nell’ambito della Missione 4 </w:t>
      </w:r>
      <w:r w:rsidR="00EA22B6" w:rsidRPr="00EA22B6">
        <w:rPr>
          <w:rFonts w:asciiTheme="minorHAnsi" w:hAnsiTheme="minorHAnsi" w:cstheme="minorHAnsi"/>
          <w:i/>
          <w:iCs/>
          <w:sz w:val="22"/>
          <w:szCs w:val="22"/>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EA22B6" w:rsidRPr="00EA22B6">
        <w:rPr>
          <w:rFonts w:asciiTheme="minorHAnsi" w:hAnsiTheme="minorHAnsi" w:cstheme="minorHAnsi"/>
          <w:sz w:val="22"/>
          <w:szCs w:val="22"/>
        </w:rPr>
        <w:t xml:space="preserve"> nell’ambito del progetto TUTTI A SCUOLA! con codice CUP B24D21000140006, secondo le modalità di seguito elencate.</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lastRenderedPageBreak/>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2"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12"/>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606D034E" w:rsidR="001647CB" w:rsidRPr="00762C26"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 xml:space="preserve">Per l’Incarico conferito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13" w:name="_Hlk96682612"/>
      <w:r w:rsidR="00C6079A" w:rsidRPr="00762C26">
        <w:rPr>
          <w:rFonts w:asciiTheme="minorHAnsi" w:hAnsiTheme="minorHAnsi" w:cstheme="minorHAnsi"/>
          <w:sz w:val="22"/>
          <w:szCs w:val="22"/>
        </w:rPr>
        <w:t xml:space="preserve"> </w:t>
      </w:r>
      <w:r w:rsidR="00EA22B6">
        <w:rPr>
          <w:rFonts w:asciiTheme="minorHAnsi" w:hAnsiTheme="minorHAnsi" w:cstheme="minorHAnsi"/>
          <w:sz w:val="22"/>
          <w:szCs w:val="22"/>
        </w:rPr>
        <w:t>42</w:t>
      </w:r>
      <w:r w:rsidR="00C6079A" w:rsidRPr="00762C26">
        <w:rPr>
          <w:rFonts w:asciiTheme="minorHAnsi" w:hAnsiTheme="minorHAnsi" w:cstheme="minorHAnsi"/>
          <w:sz w:val="22"/>
          <w:szCs w:val="22"/>
        </w:rPr>
        <w:t>,00</w:t>
      </w:r>
      <w:r w:rsidR="00EA7FF6">
        <w:rPr>
          <w:rFonts w:asciiTheme="minorHAnsi" w:hAnsiTheme="minorHAnsi" w:cstheme="minorHAnsi"/>
          <w:sz w:val="22"/>
          <w:szCs w:val="22"/>
        </w:rPr>
        <w:t xml:space="preserve"> (</w:t>
      </w:r>
      <w:r w:rsidR="00EA22B6">
        <w:rPr>
          <w:rFonts w:asciiTheme="minorHAnsi" w:hAnsiTheme="minorHAnsi" w:cstheme="minorHAnsi"/>
          <w:sz w:val="22"/>
          <w:szCs w:val="22"/>
        </w:rPr>
        <w:t>quarantadue</w:t>
      </w:r>
      <w:r w:rsidR="00EA7FF6">
        <w:rPr>
          <w:rFonts w:asciiTheme="minorHAnsi" w:hAnsiTheme="minorHAnsi" w:cstheme="minorHAnsi"/>
          <w:sz w:val="22"/>
          <w:szCs w:val="22"/>
        </w:rPr>
        <w:t xml:space="preserve"> euro)</w:t>
      </w:r>
      <w:r w:rsidRPr="00762C26">
        <w:rPr>
          <w:rFonts w:asciiTheme="minorHAnsi" w:hAnsiTheme="minorHAnsi" w:cstheme="minorHAnsi"/>
          <w:sz w:val="22"/>
          <w:szCs w:val="22"/>
        </w:rPr>
        <w:t xml:space="preserve">, </w:t>
      </w:r>
      <w:bookmarkStart w:id="14" w:name="_Hlk96682741"/>
      <w:bookmarkEnd w:id="13"/>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bookmarkEnd w:id="14"/>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4CEE" w14:textId="77777777" w:rsidR="0028139C" w:rsidRDefault="0028139C" w:rsidP="001647CB">
      <w:pPr>
        <w:spacing w:line="240" w:lineRule="auto"/>
      </w:pPr>
      <w:r>
        <w:separator/>
      </w:r>
    </w:p>
  </w:endnote>
  <w:endnote w:type="continuationSeparator" w:id="0">
    <w:p w14:paraId="3D3B3CF0" w14:textId="77777777" w:rsidR="0028139C" w:rsidRDefault="0028139C" w:rsidP="001647CB">
      <w:pPr>
        <w:spacing w:line="240" w:lineRule="auto"/>
      </w:pPr>
      <w:r>
        <w:continuationSeparator/>
      </w:r>
    </w:p>
  </w:endnote>
  <w:endnote w:type="continuationNotice" w:id="1">
    <w:p w14:paraId="4DF9E313" w14:textId="77777777" w:rsidR="0028139C" w:rsidRDefault="002813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DB18A" w14:textId="77777777" w:rsidR="0028139C" w:rsidRDefault="0028139C" w:rsidP="001647CB">
      <w:pPr>
        <w:spacing w:line="240" w:lineRule="auto"/>
      </w:pPr>
      <w:r>
        <w:separator/>
      </w:r>
    </w:p>
  </w:footnote>
  <w:footnote w:type="continuationSeparator" w:id="0">
    <w:p w14:paraId="02B351C2" w14:textId="77777777" w:rsidR="0028139C" w:rsidRDefault="0028139C" w:rsidP="001647CB">
      <w:pPr>
        <w:spacing w:line="240" w:lineRule="auto"/>
      </w:pPr>
      <w:r>
        <w:continuationSeparator/>
      </w:r>
    </w:p>
  </w:footnote>
  <w:footnote w:type="continuationNotice" w:id="1">
    <w:p w14:paraId="1A39CE97" w14:textId="77777777" w:rsidR="0028139C" w:rsidRDefault="002813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E2BA7"/>
    <w:rsid w:val="000F7E89"/>
    <w:rsid w:val="001073D6"/>
    <w:rsid w:val="00123457"/>
    <w:rsid w:val="00124522"/>
    <w:rsid w:val="001320DE"/>
    <w:rsid w:val="001405F1"/>
    <w:rsid w:val="001431BF"/>
    <w:rsid w:val="00143CB4"/>
    <w:rsid w:val="00151B99"/>
    <w:rsid w:val="00155CD1"/>
    <w:rsid w:val="00162616"/>
    <w:rsid w:val="001647CB"/>
    <w:rsid w:val="00167903"/>
    <w:rsid w:val="00170217"/>
    <w:rsid w:val="00185F33"/>
    <w:rsid w:val="0019424C"/>
    <w:rsid w:val="001A06BD"/>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8139C"/>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83B5A"/>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D67EB"/>
    <w:rsid w:val="00CF30AE"/>
    <w:rsid w:val="00D230E3"/>
    <w:rsid w:val="00D64861"/>
    <w:rsid w:val="00D705D9"/>
    <w:rsid w:val="00D824FE"/>
    <w:rsid w:val="00D87C93"/>
    <w:rsid w:val="00DB1B38"/>
    <w:rsid w:val="00DB2081"/>
    <w:rsid w:val="00DB310C"/>
    <w:rsid w:val="00DB779C"/>
    <w:rsid w:val="00DD420A"/>
    <w:rsid w:val="00DD6457"/>
    <w:rsid w:val="00DD6C5D"/>
    <w:rsid w:val="00DD78B9"/>
    <w:rsid w:val="00DE1A0F"/>
    <w:rsid w:val="00DE1A72"/>
    <w:rsid w:val="00DE37D3"/>
    <w:rsid w:val="00DF6A5E"/>
    <w:rsid w:val="00E01C47"/>
    <w:rsid w:val="00E11F49"/>
    <w:rsid w:val="00E14BC8"/>
    <w:rsid w:val="00E23E40"/>
    <w:rsid w:val="00E323E1"/>
    <w:rsid w:val="00E6298B"/>
    <w:rsid w:val="00E77712"/>
    <w:rsid w:val="00E80A86"/>
    <w:rsid w:val="00E85CCF"/>
    <w:rsid w:val="00E91D7B"/>
    <w:rsid w:val="00EA22B6"/>
    <w:rsid w:val="00EA7FF6"/>
    <w:rsid w:val="00EB2321"/>
    <w:rsid w:val="00EB4E61"/>
    <w:rsid w:val="00EE1018"/>
    <w:rsid w:val="00EE6F4C"/>
    <w:rsid w:val="00F01DAF"/>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1A3C-E474-45D9-9B79-DEB35AF5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7159</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2</cp:revision>
  <dcterms:created xsi:type="dcterms:W3CDTF">2025-06-17T15:03:00Z</dcterms:created>
  <dcterms:modified xsi:type="dcterms:W3CDTF">2025-06-17T15:03:00Z</dcterms:modified>
</cp:coreProperties>
</file>