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3B4DE1" w:rsidRPr="003B4DE1" w14:paraId="02E9F592" w14:textId="77777777" w:rsidTr="00513118">
        <w:trPr>
          <w:jc w:val="center"/>
        </w:trPr>
        <w:tc>
          <w:tcPr>
            <w:tcW w:w="7514" w:type="dxa"/>
          </w:tcPr>
          <w:p w14:paraId="0207C239" w14:textId="77777777" w:rsidR="003B4DE1" w:rsidRPr="003B4DE1" w:rsidRDefault="003B4DE1" w:rsidP="003B4DE1">
            <w:pPr>
              <w:tabs>
                <w:tab w:val="left" w:pos="284"/>
                <w:tab w:val="right" w:pos="9638"/>
              </w:tabs>
              <w:suppressAutoHyphens/>
              <w:spacing w:line="240" w:lineRule="auto"/>
              <w:jc w:val="center"/>
              <w:rPr>
                <w:i/>
                <w:sz w:val="22"/>
                <w:szCs w:val="22"/>
                <w:lang w:eastAsia="it-IT"/>
              </w:rPr>
            </w:pPr>
            <w:bookmarkStart w:id="0" w:name="_Hlk50014637"/>
            <w:bookmarkEnd w:id="0"/>
            <w:r w:rsidRPr="003B4DE1">
              <w:rPr>
                <w:rFonts w:asciiTheme="minorHAnsi" w:eastAsiaTheme="minorHAnsi" w:hAnsiTheme="minorHAnsi" w:cstheme="minorBidi"/>
                <w:noProof/>
                <w:sz w:val="22"/>
                <w:szCs w:val="22"/>
              </w:rPr>
              <w:drawing>
                <wp:inline distT="0" distB="0" distL="0" distR="0" wp14:anchorId="647E9EF4" wp14:editId="68A4EA55">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7EB2ACF1" w14:textId="77777777" w:rsidR="003B4DE1" w:rsidRPr="003B4DE1" w:rsidRDefault="003B4DE1" w:rsidP="003B4DE1">
            <w:pPr>
              <w:tabs>
                <w:tab w:val="center" w:pos="4819"/>
                <w:tab w:val="right" w:pos="9638"/>
              </w:tabs>
              <w:suppressAutoHyphens/>
              <w:spacing w:line="240" w:lineRule="auto"/>
              <w:jc w:val="center"/>
              <w:rPr>
                <w:rFonts w:ascii="Calibri" w:eastAsia="Calibri" w:hAnsi="Calibri"/>
                <w:sz w:val="22"/>
                <w:szCs w:val="22"/>
                <w:lang w:eastAsia="zh-CN"/>
              </w:rPr>
            </w:pPr>
            <w:r w:rsidRPr="003B4DE1">
              <w:rPr>
                <w:i/>
                <w:sz w:val="22"/>
                <w:szCs w:val="22"/>
                <w:lang w:eastAsia="it-IT"/>
              </w:rPr>
              <w:t>Ministero dell’istruzione e del merito</w:t>
            </w:r>
          </w:p>
          <w:p w14:paraId="27A18826" w14:textId="77777777" w:rsidR="003B4DE1" w:rsidRPr="003B4DE1" w:rsidRDefault="003B4DE1" w:rsidP="003B4DE1">
            <w:pPr>
              <w:tabs>
                <w:tab w:val="center" w:pos="4819"/>
                <w:tab w:val="right" w:pos="9638"/>
              </w:tabs>
              <w:suppressAutoHyphens/>
              <w:spacing w:line="240" w:lineRule="auto"/>
              <w:jc w:val="center"/>
              <w:rPr>
                <w:rFonts w:ascii="Calibri" w:eastAsia="Calibri" w:hAnsi="Calibri"/>
                <w:sz w:val="22"/>
                <w:szCs w:val="22"/>
                <w:lang w:eastAsia="zh-CN"/>
              </w:rPr>
            </w:pPr>
            <w:r w:rsidRPr="003B4DE1">
              <w:rPr>
                <w:b/>
                <w:sz w:val="22"/>
                <w:szCs w:val="22"/>
                <w:lang w:eastAsia="it-IT"/>
              </w:rPr>
              <w:t>CENTRO PROVINCIALE ISTRUZIONE ADULTI DI UDINE</w:t>
            </w:r>
          </w:p>
          <w:p w14:paraId="7AF0E840" w14:textId="77777777" w:rsidR="003B4DE1" w:rsidRPr="003B4DE1" w:rsidRDefault="003B4DE1" w:rsidP="003B4DE1">
            <w:pPr>
              <w:suppressAutoHyphens/>
              <w:spacing w:line="240" w:lineRule="auto"/>
              <w:jc w:val="center"/>
              <w:rPr>
                <w:rFonts w:ascii="Calibri" w:eastAsia="Calibri" w:hAnsi="Calibri"/>
                <w:sz w:val="22"/>
                <w:szCs w:val="22"/>
                <w:lang w:eastAsia="zh-CN"/>
              </w:rPr>
            </w:pPr>
            <w:r w:rsidRPr="003B4DE1">
              <w:rPr>
                <w:b/>
                <w:sz w:val="13"/>
                <w:szCs w:val="13"/>
                <w:lang w:eastAsia="it-IT"/>
              </w:rPr>
              <w:t xml:space="preserve"> </w:t>
            </w:r>
            <w:proofErr w:type="gramStart"/>
            <w:r w:rsidRPr="003B4DE1">
              <w:rPr>
                <w:b/>
                <w:sz w:val="13"/>
                <w:szCs w:val="13"/>
                <w:lang w:eastAsia="it-IT"/>
              </w:rPr>
              <w:t>UDINE  -</w:t>
            </w:r>
            <w:proofErr w:type="gramEnd"/>
            <w:r w:rsidRPr="003B4DE1">
              <w:rPr>
                <w:b/>
                <w:sz w:val="13"/>
                <w:szCs w:val="13"/>
                <w:lang w:eastAsia="it-IT"/>
              </w:rPr>
              <w:t xml:space="preserve"> CIVIDALE DEL FRIULI – CODROIPO – GEMONA DEL FRIULI -  SAN GIORGIO DI N. – TOLMEZZO </w:t>
            </w:r>
          </w:p>
          <w:p w14:paraId="070AE646" w14:textId="77777777" w:rsidR="003B4DE1" w:rsidRPr="003B4DE1" w:rsidRDefault="003B4DE1" w:rsidP="003B4DE1">
            <w:pPr>
              <w:suppressAutoHyphens/>
              <w:spacing w:line="240" w:lineRule="auto"/>
              <w:jc w:val="center"/>
              <w:rPr>
                <w:rFonts w:ascii="Calibri" w:eastAsia="Calibri" w:hAnsi="Calibri"/>
                <w:sz w:val="22"/>
                <w:szCs w:val="22"/>
                <w:lang w:eastAsia="zh-CN"/>
              </w:rPr>
            </w:pPr>
            <w:r w:rsidRPr="003B4DE1">
              <w:rPr>
                <w:b/>
                <w:i/>
                <w:sz w:val="16"/>
                <w:szCs w:val="16"/>
                <w:lang w:eastAsia="it-IT"/>
              </w:rPr>
              <w:t xml:space="preserve">Via Diaz n° </w:t>
            </w:r>
            <w:proofErr w:type="gramStart"/>
            <w:r w:rsidRPr="003B4DE1">
              <w:rPr>
                <w:b/>
                <w:i/>
                <w:sz w:val="16"/>
                <w:szCs w:val="16"/>
                <w:lang w:eastAsia="it-IT"/>
              </w:rPr>
              <w:t>60  –</w:t>
            </w:r>
            <w:proofErr w:type="gramEnd"/>
            <w:r w:rsidRPr="003B4DE1">
              <w:rPr>
                <w:b/>
                <w:i/>
                <w:sz w:val="16"/>
                <w:szCs w:val="16"/>
                <w:lang w:eastAsia="it-IT"/>
              </w:rPr>
              <w:t xml:space="preserve"> 33100 UDINE  (UD) – telefono 0432500634</w:t>
            </w:r>
          </w:p>
          <w:p w14:paraId="4830CB32" w14:textId="77777777" w:rsidR="003B4DE1" w:rsidRPr="003B4DE1" w:rsidRDefault="003B4DE1" w:rsidP="003B4DE1">
            <w:pPr>
              <w:suppressAutoHyphens/>
              <w:spacing w:line="240" w:lineRule="auto"/>
              <w:jc w:val="center"/>
              <w:rPr>
                <w:rFonts w:ascii="Calibri" w:eastAsia="Calibri" w:hAnsi="Calibri"/>
                <w:sz w:val="22"/>
                <w:szCs w:val="22"/>
                <w:lang w:eastAsia="zh-CN"/>
              </w:rPr>
            </w:pPr>
            <w:r w:rsidRPr="003B4DE1">
              <w:rPr>
                <w:i/>
                <w:sz w:val="16"/>
                <w:szCs w:val="16"/>
                <w:lang w:eastAsia="it-IT"/>
              </w:rPr>
              <w:t xml:space="preserve">Codice fiscale </w:t>
            </w:r>
            <w:r w:rsidRPr="003B4DE1">
              <w:rPr>
                <w:sz w:val="16"/>
                <w:szCs w:val="16"/>
                <w:lang w:eastAsia="it-IT"/>
              </w:rPr>
              <w:t xml:space="preserve">94134770307 - </w:t>
            </w:r>
            <w:r w:rsidRPr="003B4DE1">
              <w:rPr>
                <w:i/>
                <w:sz w:val="16"/>
                <w:szCs w:val="16"/>
                <w:lang w:eastAsia="it-IT"/>
              </w:rPr>
              <w:t>Codice Scuola – UDMM098007</w:t>
            </w:r>
          </w:p>
          <w:p w14:paraId="12F006BF" w14:textId="77777777" w:rsidR="003B4DE1" w:rsidRPr="003B4DE1" w:rsidRDefault="003B4DE1" w:rsidP="003B4DE1">
            <w:pPr>
              <w:suppressAutoHyphens/>
              <w:spacing w:line="240" w:lineRule="auto"/>
              <w:jc w:val="center"/>
              <w:rPr>
                <w:i/>
                <w:color w:val="0000FF"/>
                <w:sz w:val="16"/>
                <w:szCs w:val="16"/>
                <w:lang w:eastAsia="zh-CN"/>
              </w:rPr>
            </w:pPr>
            <w:r w:rsidRPr="003B4DE1">
              <w:rPr>
                <w:i/>
                <w:sz w:val="16"/>
                <w:szCs w:val="16"/>
                <w:lang w:eastAsia="it-IT"/>
              </w:rPr>
              <w:t xml:space="preserve"> e-mail: </w:t>
            </w:r>
            <w:hyperlink r:id="rId9">
              <w:r w:rsidRPr="003B4DE1">
                <w:rPr>
                  <w:color w:val="0000FF"/>
                  <w:sz w:val="16"/>
                  <w:szCs w:val="16"/>
                  <w:u w:val="single"/>
                  <w:lang w:eastAsia="it-IT"/>
                </w:rPr>
                <w:t>UDMM098007@istruzione.it</w:t>
              </w:r>
            </w:hyperlink>
            <w:r w:rsidRPr="003B4DE1">
              <w:rPr>
                <w:i/>
                <w:sz w:val="16"/>
                <w:szCs w:val="16"/>
                <w:lang w:eastAsia="it-IT"/>
              </w:rPr>
              <w:t xml:space="preserve"> Posta certificata: - </w:t>
            </w:r>
            <w:hyperlink r:id="rId10">
              <w:r w:rsidRPr="003B4DE1">
                <w:rPr>
                  <w:color w:val="0000FF"/>
                  <w:sz w:val="16"/>
                  <w:szCs w:val="16"/>
                  <w:u w:val="single"/>
                  <w:lang w:eastAsia="it-IT"/>
                </w:rPr>
                <w:t>UDMM098007@pec.istruzione.it</w:t>
              </w:r>
            </w:hyperlink>
          </w:p>
          <w:p w14:paraId="1D3F8F1A" w14:textId="77777777" w:rsidR="003B4DE1" w:rsidRPr="003B4DE1" w:rsidRDefault="003B4DE1" w:rsidP="003B4DE1">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3B4DE1">
              <w:rPr>
                <w:i/>
                <w:color w:val="0000FF"/>
                <w:sz w:val="16"/>
                <w:szCs w:val="16"/>
                <w:lang w:val="en-US" w:eastAsia="zh-CN"/>
              </w:rPr>
              <w:t>Sito</w:t>
            </w:r>
            <w:proofErr w:type="spellEnd"/>
            <w:r w:rsidRPr="003B4DE1">
              <w:rPr>
                <w:i/>
                <w:color w:val="0000FF"/>
                <w:sz w:val="16"/>
                <w:szCs w:val="16"/>
                <w:lang w:val="en-US" w:eastAsia="zh-CN"/>
              </w:rPr>
              <w:t xml:space="preserve"> web </w:t>
            </w:r>
            <w:hyperlink r:id="rId11">
              <w:r w:rsidRPr="003B4DE1">
                <w:rPr>
                  <w:i/>
                  <w:color w:val="0000FF"/>
                  <w:sz w:val="16"/>
                  <w:szCs w:val="16"/>
                  <w:u w:val="single"/>
                  <w:lang w:val="en-US" w:eastAsia="zh-CN"/>
                </w:rPr>
                <w:t>www.cpiaudine.edu.it</w:t>
              </w:r>
            </w:hyperlink>
          </w:p>
        </w:tc>
        <w:tc>
          <w:tcPr>
            <w:tcW w:w="2333" w:type="dxa"/>
          </w:tcPr>
          <w:p w14:paraId="2A619763" w14:textId="77777777" w:rsidR="003B4DE1" w:rsidRPr="003B4DE1" w:rsidRDefault="003B4DE1" w:rsidP="003B4DE1">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7CF97A9E" w14:textId="77777777" w:rsidR="003B4DE1" w:rsidRPr="003B4DE1" w:rsidRDefault="003B4DE1" w:rsidP="003B4DE1">
            <w:pPr>
              <w:tabs>
                <w:tab w:val="left" w:pos="284"/>
                <w:tab w:val="left" w:pos="1021"/>
                <w:tab w:val="left" w:pos="7825"/>
              </w:tabs>
              <w:suppressAutoHyphens/>
              <w:spacing w:line="240" w:lineRule="auto"/>
              <w:jc w:val="center"/>
              <w:rPr>
                <w:rFonts w:ascii="Arial" w:hAnsi="Arial" w:cs="Arial"/>
                <w:b/>
                <w:szCs w:val="20"/>
                <w:lang w:val="en-GB" w:eastAsia="zh-CN"/>
              </w:rPr>
            </w:pPr>
          </w:p>
          <w:p w14:paraId="09E1EE72" w14:textId="77777777" w:rsidR="003B4DE1" w:rsidRPr="003B4DE1" w:rsidRDefault="003B4DE1" w:rsidP="003B4DE1">
            <w:pPr>
              <w:tabs>
                <w:tab w:val="left" w:pos="284"/>
                <w:tab w:val="left" w:pos="1021"/>
                <w:tab w:val="left" w:pos="7825"/>
              </w:tabs>
              <w:suppressAutoHyphens/>
              <w:spacing w:line="240" w:lineRule="auto"/>
              <w:jc w:val="center"/>
              <w:rPr>
                <w:rFonts w:ascii="Arial" w:hAnsi="Arial" w:cs="Arial"/>
                <w:szCs w:val="20"/>
                <w:lang w:val="en-GB" w:eastAsia="zh-CN"/>
              </w:rPr>
            </w:pPr>
          </w:p>
          <w:p w14:paraId="3B854662" w14:textId="77777777" w:rsidR="003B4DE1" w:rsidRPr="003B4DE1" w:rsidRDefault="003B4DE1" w:rsidP="003B4DE1">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3B4DE1">
              <w:rPr>
                <w:rFonts w:asciiTheme="minorHAnsi" w:eastAsiaTheme="minorHAnsi" w:hAnsiTheme="minorHAnsi" w:cstheme="minorBidi"/>
                <w:noProof/>
                <w:sz w:val="22"/>
                <w:szCs w:val="22"/>
              </w:rPr>
              <w:drawing>
                <wp:inline distT="0" distB="0" distL="0" distR="0" wp14:anchorId="19BE9ABE" wp14:editId="40433906">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3B4DE1" w14:paraId="0A2F0E70" w14:textId="77777777" w:rsidTr="00513118">
        <w:tc>
          <w:tcPr>
            <w:tcW w:w="4814" w:type="dxa"/>
            <w:tcBorders>
              <w:top w:val="nil"/>
              <w:left w:val="nil"/>
              <w:bottom w:val="nil"/>
              <w:right w:val="nil"/>
            </w:tcBorders>
          </w:tcPr>
          <w:p w14:paraId="0D58FA44" w14:textId="77777777" w:rsidR="003B4DE1" w:rsidRDefault="003B4DE1" w:rsidP="00513118">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2985B9A1" w14:textId="77777777" w:rsidR="003B4DE1" w:rsidRPr="00456DAA" w:rsidRDefault="003B4DE1" w:rsidP="00513118">
            <w:pPr>
              <w:spacing w:line="276" w:lineRule="auto"/>
              <w:jc w:val="right"/>
              <w:rPr>
                <w:bCs/>
              </w:rPr>
            </w:pPr>
            <w:r w:rsidRPr="00456DAA">
              <w:rPr>
                <w:bCs/>
              </w:rPr>
              <w:t>Udine, (vedi segnatura)</w:t>
            </w:r>
          </w:p>
        </w:tc>
      </w:tr>
      <w:bookmarkEnd w:id="1"/>
    </w:tbl>
    <w:p w14:paraId="4094772B" w14:textId="26E17CD4" w:rsidR="00C70A26" w:rsidRDefault="00C70A26" w:rsidP="00841F7D">
      <w:pPr>
        <w:spacing w:line="312" w:lineRule="auto"/>
        <w:rPr>
          <w:rFonts w:asciiTheme="minorHAnsi" w:hAnsiTheme="minorHAnsi" w:cstheme="minorHAnsi"/>
          <w:b/>
          <w:bCs/>
          <w:sz w:val="22"/>
          <w:szCs w:val="22"/>
        </w:rPr>
      </w:pPr>
    </w:p>
    <w:p w14:paraId="76F163A4" w14:textId="77777777" w:rsidR="003B4DE1" w:rsidRPr="003B4DE1" w:rsidRDefault="003B4DE1" w:rsidP="003B4DE1">
      <w:pPr>
        <w:spacing w:line="276" w:lineRule="auto"/>
        <w:rPr>
          <w:rFonts w:asciiTheme="minorHAnsi" w:eastAsiaTheme="minorHAnsi" w:hAnsiTheme="minorHAnsi" w:cstheme="minorHAnsi"/>
          <w:b/>
          <w:bCs/>
          <w:sz w:val="22"/>
          <w:szCs w:val="22"/>
        </w:rPr>
      </w:pPr>
      <w:r w:rsidRPr="003B4DE1">
        <w:rPr>
          <w:rFonts w:asciiTheme="minorHAnsi" w:eastAsiaTheme="minorHAnsi" w:hAnsiTheme="minorHAnsi" w:cstheme="minorHAnsi"/>
          <w:b/>
          <w:bCs/>
          <w:sz w:val="22"/>
          <w:szCs w:val="22"/>
        </w:rPr>
        <w:t xml:space="preserve">Titolo del Progetto </w:t>
      </w:r>
      <w:bookmarkStart w:id="2" w:name="_Hlk163122908"/>
      <w:r w:rsidRPr="003B4DE1">
        <w:rPr>
          <w:rFonts w:asciiTheme="minorHAnsi" w:eastAsiaTheme="minorHAnsi" w:hAnsiTheme="minorHAnsi" w:cstheme="minorHAnsi"/>
          <w:b/>
          <w:bCs/>
          <w:sz w:val="22"/>
          <w:szCs w:val="22"/>
        </w:rPr>
        <w:t>DIVENTARE CITTADINI DEL MONDO</w:t>
      </w:r>
    </w:p>
    <w:p w14:paraId="2588720E" w14:textId="77777777" w:rsidR="003B4DE1" w:rsidRPr="003B4DE1" w:rsidRDefault="003B4DE1" w:rsidP="003B4DE1">
      <w:pPr>
        <w:spacing w:line="276" w:lineRule="auto"/>
        <w:rPr>
          <w:rFonts w:asciiTheme="minorHAnsi" w:eastAsiaTheme="minorHAnsi" w:hAnsiTheme="minorHAnsi" w:cstheme="minorHAnsi"/>
          <w:b/>
          <w:bCs/>
          <w:sz w:val="22"/>
          <w:szCs w:val="22"/>
        </w:rPr>
      </w:pPr>
      <w:r w:rsidRPr="003B4DE1">
        <w:rPr>
          <w:rFonts w:asciiTheme="minorHAnsi" w:eastAsiaTheme="minorHAnsi" w:hAnsiTheme="minorHAnsi" w:cstheme="minorHAnsi"/>
          <w:b/>
          <w:bCs/>
          <w:sz w:val="22"/>
          <w:szCs w:val="22"/>
        </w:rPr>
        <w:t>C.U.P. B24D23002050006</w:t>
      </w:r>
    </w:p>
    <w:p w14:paraId="7E8C5714" w14:textId="77777777" w:rsidR="003B4DE1" w:rsidRPr="003B4DE1" w:rsidRDefault="003B4DE1" w:rsidP="003B4DE1">
      <w:pPr>
        <w:spacing w:after="240" w:line="276" w:lineRule="auto"/>
        <w:rPr>
          <w:rFonts w:asciiTheme="minorHAnsi" w:eastAsiaTheme="minorHAnsi" w:hAnsiTheme="minorHAnsi" w:cstheme="minorHAnsi"/>
          <w:b/>
          <w:bCs/>
          <w:sz w:val="22"/>
          <w:szCs w:val="22"/>
        </w:rPr>
      </w:pPr>
      <w:r w:rsidRPr="003B4DE1">
        <w:rPr>
          <w:rFonts w:asciiTheme="minorHAnsi" w:eastAsiaTheme="minorHAnsi" w:hAnsiTheme="minorHAnsi" w:cstheme="minorHAnsi"/>
          <w:b/>
          <w:bCs/>
          <w:sz w:val="22"/>
          <w:szCs w:val="22"/>
        </w:rPr>
        <w:t>codice identificativo progetto M4C1I3.1-2023-1143-P-31056</w:t>
      </w:r>
    </w:p>
    <w:bookmarkEnd w:id="2"/>
    <w:p w14:paraId="337E9294" w14:textId="77777777" w:rsidR="00254836" w:rsidRDefault="00254836" w:rsidP="00841F7D">
      <w:pPr>
        <w:spacing w:line="312" w:lineRule="auto"/>
        <w:rPr>
          <w:rFonts w:asciiTheme="minorHAnsi" w:hAnsiTheme="minorHAnsi" w:cstheme="minorHAnsi"/>
          <w:b/>
          <w:bCs/>
          <w:sz w:val="22"/>
          <w:szCs w:val="22"/>
        </w:rPr>
      </w:pPr>
    </w:p>
    <w:p w14:paraId="3DA93F2F" w14:textId="63404094" w:rsidR="00326DFA" w:rsidRPr="00326DFA" w:rsidRDefault="00841F7D" w:rsidP="00326DFA">
      <w:pPr>
        <w:spacing w:before="120" w:after="240" w:line="276" w:lineRule="auto"/>
        <w:rPr>
          <w:rFonts w:asciiTheme="minorHAnsi" w:eastAsiaTheme="minorHAnsi" w:hAnsiTheme="minorHAnsi" w:cstheme="minorHAnsi"/>
          <w:b/>
          <w:bCs/>
          <w:sz w:val="22"/>
          <w:szCs w:val="22"/>
        </w:rPr>
      </w:pPr>
      <w:r w:rsidRPr="006C6B3D">
        <w:rPr>
          <w:rFonts w:asciiTheme="minorHAnsi" w:hAnsiTheme="minorHAnsi" w:cstheme="minorHAnsi"/>
          <w:b/>
          <w:bCs/>
          <w:sz w:val="22"/>
          <w:szCs w:val="22"/>
        </w:rPr>
        <w:t xml:space="preserve">OGGETTO: </w:t>
      </w:r>
      <w:r w:rsidR="00326DFA">
        <w:rPr>
          <w:rFonts w:asciiTheme="minorHAnsi" w:eastAsia="Calibri" w:hAnsiTheme="minorHAnsi" w:cstheme="minorHAnsi"/>
          <w:b/>
          <w:bCs/>
          <w:sz w:val="22"/>
          <w:szCs w:val="22"/>
        </w:rPr>
        <w:t>I</w:t>
      </w:r>
      <w:r w:rsidR="00326DFA" w:rsidRPr="00326DFA">
        <w:rPr>
          <w:rFonts w:asciiTheme="minorHAnsi" w:eastAsia="Calibri" w:hAnsiTheme="minorHAnsi" w:cstheme="minorHAnsi"/>
          <w:b/>
          <w:bCs/>
          <w:sz w:val="22"/>
          <w:szCs w:val="22"/>
        </w:rPr>
        <w:t>ncarico individuale per</w:t>
      </w:r>
      <w:r w:rsidR="00326DFA" w:rsidRPr="00326DFA">
        <w:rPr>
          <w:rFonts w:asciiTheme="minorHAnsi" w:eastAsiaTheme="minorHAnsi" w:hAnsiTheme="minorHAnsi" w:cstheme="minorHAnsi"/>
          <w:b/>
          <w:bCs/>
          <w:sz w:val="22"/>
          <w:szCs w:val="22"/>
        </w:rPr>
        <w:t xml:space="preserve"> una </w:t>
      </w:r>
      <w:bookmarkStart w:id="3" w:name="_Hlk190175563"/>
      <w:r w:rsidR="00326DFA" w:rsidRPr="00326DFA">
        <w:rPr>
          <w:rFonts w:asciiTheme="minorHAnsi" w:eastAsiaTheme="minorHAnsi" w:hAnsiTheme="minorHAnsi" w:cstheme="minorHAnsi"/>
          <w:b/>
          <w:bCs/>
          <w:sz w:val="22"/>
          <w:szCs w:val="22"/>
        </w:rPr>
        <w:t>figura di supporto informatico organizzativo al RUP - Profilo di docente</w:t>
      </w:r>
      <w:bookmarkEnd w:id="3"/>
      <w:r w:rsidR="00326DFA" w:rsidRPr="00326DFA">
        <w:rPr>
          <w:rFonts w:asciiTheme="minorHAnsi" w:eastAsiaTheme="minorHAnsi" w:hAnsiTheme="minorHAnsi" w:cstheme="minorHAnsi"/>
          <w:b/>
          <w:bCs/>
          <w:sz w:val="22"/>
          <w:szCs w:val="22"/>
        </w:rPr>
        <w:t xml:space="preserve"> - PROGETTO: 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p>
    <w:p w14:paraId="31629845" w14:textId="46A8CC51" w:rsidR="00841F7D" w:rsidRDefault="00841F7D" w:rsidP="00170217">
      <w:pPr>
        <w:spacing w:after="240" w:line="312" w:lineRule="auto"/>
        <w:rPr>
          <w:rFonts w:asciiTheme="minorHAnsi" w:hAnsiTheme="minorHAnsi" w:cstheme="minorHAnsi"/>
          <w:b/>
          <w:bCs/>
          <w:i/>
          <w:iCs/>
          <w:sz w:val="22"/>
          <w:szCs w:val="22"/>
        </w:rPr>
      </w:pPr>
    </w:p>
    <w:p w14:paraId="51561474" w14:textId="6427C89B" w:rsidR="001647CB" w:rsidRPr="00254836" w:rsidRDefault="003C5AB2"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6AE64CFB" w14:textId="612C2A71" w:rsidR="00733FAD" w:rsidRDefault="001647CB" w:rsidP="003451E1">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 xml:space="preserve">L’Istituto scolastico </w:t>
      </w:r>
      <w:r w:rsidR="003B4DE1">
        <w:rPr>
          <w:rFonts w:asciiTheme="minorHAnsi" w:hAnsiTheme="minorHAnsi" w:cstheme="minorHAnsi"/>
          <w:b/>
          <w:bCs/>
          <w:smallCaps/>
          <w:sz w:val="22"/>
          <w:szCs w:val="22"/>
        </w:rPr>
        <w:t>CPIA di UDINE</w:t>
      </w:r>
      <w:r w:rsidRPr="00254836">
        <w:rPr>
          <w:rFonts w:asciiTheme="minorHAnsi" w:hAnsiTheme="minorHAnsi" w:cstheme="minorHAnsi"/>
          <w:sz w:val="22"/>
          <w:szCs w:val="22"/>
        </w:rPr>
        <w:t xml:space="preserve">, C.F. n. </w:t>
      </w:r>
      <w:r w:rsidR="003B4DE1">
        <w:rPr>
          <w:rFonts w:asciiTheme="minorHAnsi" w:hAnsiTheme="minorHAnsi" w:cstheme="minorHAnsi"/>
          <w:sz w:val="22"/>
          <w:szCs w:val="22"/>
        </w:rPr>
        <w:t>94134770307</w:t>
      </w:r>
      <w:r w:rsidRPr="00254836">
        <w:rPr>
          <w:rFonts w:asciiTheme="minorHAnsi" w:hAnsiTheme="minorHAnsi" w:cstheme="minorHAnsi"/>
          <w:sz w:val="22"/>
          <w:szCs w:val="22"/>
        </w:rPr>
        <w:t xml:space="preserve"> con sede legale in </w:t>
      </w:r>
      <w:r w:rsidR="003B4DE1">
        <w:rPr>
          <w:rFonts w:asciiTheme="minorHAnsi" w:hAnsiTheme="minorHAnsi" w:cstheme="minorHAnsi"/>
          <w:sz w:val="22"/>
          <w:szCs w:val="22"/>
        </w:rPr>
        <w:t>Udine</w:t>
      </w:r>
      <w:r w:rsidRPr="00254836">
        <w:rPr>
          <w:rFonts w:asciiTheme="minorHAnsi" w:hAnsiTheme="minorHAnsi" w:cstheme="minorHAnsi"/>
          <w:sz w:val="22"/>
          <w:szCs w:val="22"/>
        </w:rPr>
        <w:t xml:space="preserve">, alla via </w:t>
      </w:r>
      <w:r w:rsidR="003B4DE1">
        <w:rPr>
          <w:rFonts w:asciiTheme="minorHAnsi" w:hAnsiTheme="minorHAnsi" w:cstheme="minorHAnsi"/>
          <w:sz w:val="22"/>
          <w:szCs w:val="22"/>
        </w:rPr>
        <w:t>Diaz 60</w:t>
      </w:r>
      <w:r w:rsidRPr="00254836">
        <w:rPr>
          <w:rFonts w:asciiTheme="minorHAnsi" w:hAnsiTheme="minorHAnsi" w:cstheme="minorHAnsi"/>
          <w:sz w:val="22"/>
          <w:szCs w:val="22"/>
        </w:rPr>
        <w:t>, in persona del Dott.</w:t>
      </w:r>
      <w:r w:rsidR="003B4DE1">
        <w:rPr>
          <w:rFonts w:asciiTheme="minorHAnsi" w:hAnsiTheme="minorHAnsi" w:cstheme="minorHAnsi"/>
          <w:sz w:val="22"/>
          <w:szCs w:val="22"/>
        </w:rPr>
        <w:t>ssa Flavia Virgilio</w:t>
      </w:r>
      <w:r w:rsidRPr="00254836">
        <w:rPr>
          <w:rFonts w:asciiTheme="minorHAnsi" w:hAnsiTheme="minorHAnsi" w:cstheme="minorHAnsi"/>
          <w:sz w:val="22"/>
          <w:szCs w:val="22"/>
        </w:rPr>
        <w:t>, ivi domiciliat</w:t>
      </w:r>
      <w:r w:rsidR="003B4DE1">
        <w:rPr>
          <w:rFonts w:asciiTheme="minorHAnsi" w:hAnsiTheme="minorHAnsi" w:cstheme="minorHAnsi"/>
          <w:sz w:val="22"/>
          <w:szCs w:val="22"/>
        </w:rPr>
        <w:t>a</w:t>
      </w:r>
      <w:r w:rsidRPr="00254836">
        <w:rPr>
          <w:rFonts w:asciiTheme="minorHAnsi" w:hAnsiTheme="minorHAnsi" w:cstheme="minorHAnsi"/>
          <w:sz w:val="22"/>
          <w:szCs w:val="22"/>
        </w:rPr>
        <w:t xml:space="preserve">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1A04FCB9" w14:textId="1F855789" w:rsidR="00626F2A" w:rsidRPr="00254836" w:rsidRDefault="001647CB" w:rsidP="003C5AB2">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285A4CA8" w14:textId="605A8A6F"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n. prot.</w:t>
      </w:r>
      <w:r w:rsidR="00A463F1">
        <w:rPr>
          <w:rFonts w:asciiTheme="minorHAnsi" w:hAnsiTheme="minorHAnsi" w:cstheme="minorHAnsi"/>
          <w:sz w:val="22"/>
          <w:szCs w:val="22"/>
        </w:rPr>
        <w:t xml:space="preserve"> 515 </w:t>
      </w:r>
      <w:r w:rsidRPr="00254836">
        <w:rPr>
          <w:rFonts w:asciiTheme="minorHAnsi" w:hAnsiTheme="minorHAnsi" w:cstheme="minorHAnsi"/>
          <w:sz w:val="22"/>
          <w:szCs w:val="22"/>
        </w:rPr>
        <w:t xml:space="preserve">del </w:t>
      </w:r>
      <w:r w:rsidR="00A463F1">
        <w:rPr>
          <w:rFonts w:asciiTheme="minorHAnsi" w:hAnsiTheme="minorHAnsi" w:cstheme="minorHAnsi"/>
          <w:sz w:val="22"/>
          <w:szCs w:val="22"/>
        </w:rPr>
        <w:t>15</w:t>
      </w:r>
      <w:r w:rsidR="003B4DE1">
        <w:rPr>
          <w:rFonts w:asciiTheme="minorHAnsi" w:hAnsiTheme="minorHAnsi" w:cstheme="minorHAnsi"/>
          <w:sz w:val="22"/>
          <w:szCs w:val="22"/>
        </w:rPr>
        <w:t>/0</w:t>
      </w:r>
      <w:r w:rsidR="00A463F1">
        <w:rPr>
          <w:rFonts w:asciiTheme="minorHAnsi" w:hAnsiTheme="minorHAnsi" w:cstheme="minorHAnsi"/>
          <w:sz w:val="22"/>
          <w:szCs w:val="22"/>
        </w:rPr>
        <w:t>1</w:t>
      </w:r>
      <w:r w:rsidR="003B4DE1">
        <w:rPr>
          <w:rFonts w:asciiTheme="minorHAnsi" w:hAnsiTheme="minorHAnsi" w:cstheme="minorHAnsi"/>
          <w:sz w:val="22"/>
          <w:szCs w:val="22"/>
        </w:rPr>
        <w:t>/202</w:t>
      </w:r>
      <w:r w:rsidR="00A463F1">
        <w:rPr>
          <w:rFonts w:asciiTheme="minorHAnsi" w:hAnsiTheme="minorHAnsi" w:cstheme="minorHAnsi"/>
          <w:sz w:val="22"/>
          <w:szCs w:val="22"/>
        </w:rPr>
        <w:t>5</w:t>
      </w:r>
      <w:r w:rsidRPr="00254836">
        <w:rPr>
          <w:rFonts w:asciiTheme="minorHAnsi" w:hAnsiTheme="minorHAnsi" w:cstheme="minorHAnsi"/>
          <w:sz w:val="22"/>
          <w:szCs w:val="22"/>
        </w:rPr>
        <w:t xml:space="preserve">; </w:t>
      </w:r>
    </w:p>
    <w:p w14:paraId="5E458729" w14:textId="544B8FF9" w:rsidR="00F826DA" w:rsidRPr="00476E41" w:rsidRDefault="00FE22ED" w:rsidP="00476E41">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w:t>
      </w:r>
      <w:r w:rsidR="00657D06">
        <w:rPr>
          <w:rFonts w:asciiTheme="minorHAnsi" w:hAnsiTheme="minorHAnsi" w:cstheme="minorHAnsi"/>
          <w:sz w:val="22"/>
          <w:szCs w:val="22"/>
        </w:rPr>
        <w:t xml:space="preserve"> </w:t>
      </w:r>
      <w:r w:rsidR="0088651C">
        <w:rPr>
          <w:rFonts w:asciiTheme="minorHAnsi" w:hAnsiTheme="minorHAnsi" w:cstheme="minorHAnsi"/>
          <w:sz w:val="22"/>
          <w:szCs w:val="22"/>
        </w:rPr>
        <w:t xml:space="preserve">di selezione </w:t>
      </w:r>
      <w:r w:rsidR="00657D06" w:rsidRPr="00657D06">
        <w:rPr>
          <w:rFonts w:asciiTheme="minorHAnsi" w:hAnsiTheme="minorHAnsi" w:cstheme="minorHAnsi"/>
          <w:sz w:val="22"/>
          <w:szCs w:val="22"/>
        </w:rPr>
        <w:t xml:space="preserve">prot. n. </w:t>
      </w:r>
      <w:r w:rsidR="00476E41">
        <w:rPr>
          <w:rFonts w:asciiTheme="minorHAnsi" w:hAnsiTheme="minorHAnsi" w:cstheme="minorHAnsi"/>
          <w:sz w:val="22"/>
          <w:szCs w:val="22"/>
        </w:rPr>
        <w:t>839</w:t>
      </w:r>
      <w:r w:rsidR="00657D06">
        <w:t xml:space="preserve"> </w:t>
      </w:r>
      <w:r w:rsidR="0088651C" w:rsidRPr="00657D06">
        <w:rPr>
          <w:rFonts w:asciiTheme="minorHAnsi" w:hAnsiTheme="minorHAnsi" w:cstheme="minorHAnsi"/>
          <w:sz w:val="22"/>
          <w:szCs w:val="22"/>
        </w:rPr>
        <w:t>del</w:t>
      </w:r>
      <w:r w:rsidR="00657D06" w:rsidRPr="00657D06">
        <w:rPr>
          <w:rFonts w:asciiTheme="minorHAnsi" w:hAnsiTheme="minorHAnsi" w:cstheme="minorHAnsi"/>
          <w:sz w:val="22"/>
          <w:szCs w:val="22"/>
        </w:rPr>
        <w:t xml:space="preserve"> </w:t>
      </w:r>
      <w:r w:rsidR="00476E41">
        <w:rPr>
          <w:rFonts w:asciiTheme="minorHAnsi" w:hAnsiTheme="minorHAnsi" w:cstheme="minorHAnsi"/>
          <w:sz w:val="22"/>
          <w:szCs w:val="22"/>
        </w:rPr>
        <w:t>23</w:t>
      </w:r>
      <w:r w:rsidR="00657D06" w:rsidRPr="00657D06">
        <w:rPr>
          <w:rFonts w:asciiTheme="minorHAnsi" w:hAnsiTheme="minorHAnsi" w:cstheme="minorHAnsi"/>
          <w:sz w:val="22"/>
          <w:szCs w:val="22"/>
        </w:rPr>
        <w:t>/0</w:t>
      </w:r>
      <w:r w:rsidR="00476E41">
        <w:rPr>
          <w:rFonts w:asciiTheme="minorHAnsi" w:hAnsiTheme="minorHAnsi" w:cstheme="minorHAnsi"/>
          <w:sz w:val="22"/>
          <w:szCs w:val="22"/>
        </w:rPr>
        <w:t>1</w:t>
      </w:r>
      <w:r w:rsidR="00657D06" w:rsidRPr="00657D06">
        <w:rPr>
          <w:rFonts w:asciiTheme="minorHAnsi" w:hAnsiTheme="minorHAnsi" w:cstheme="minorHAnsi"/>
          <w:sz w:val="22"/>
          <w:szCs w:val="22"/>
        </w:rPr>
        <w:t>/202</w:t>
      </w:r>
      <w:r w:rsidR="00476E41">
        <w:rPr>
          <w:rFonts w:asciiTheme="minorHAnsi" w:hAnsiTheme="minorHAnsi" w:cstheme="minorHAnsi"/>
          <w:sz w:val="22"/>
          <w:szCs w:val="22"/>
        </w:rPr>
        <w:t>5</w:t>
      </w:r>
      <w:r w:rsidR="0088651C" w:rsidRPr="00657D06">
        <w:rPr>
          <w:rFonts w:asciiTheme="minorHAnsi" w:hAnsiTheme="minorHAnsi" w:cstheme="minorHAnsi"/>
          <w:sz w:val="22"/>
          <w:szCs w:val="22"/>
        </w:rPr>
        <w:t xml:space="preserve">, adottato dalla </w:t>
      </w:r>
      <w:r w:rsidRPr="00657D06">
        <w:rPr>
          <w:rFonts w:asciiTheme="minorHAnsi" w:hAnsiTheme="minorHAnsi" w:cstheme="minorHAnsi"/>
          <w:sz w:val="22"/>
          <w:szCs w:val="22"/>
        </w:rPr>
        <w:t>Commissione di valutazione</w:t>
      </w:r>
      <w:r w:rsidR="0088651C" w:rsidRPr="00657D06">
        <w:rPr>
          <w:rFonts w:asciiTheme="minorHAnsi" w:hAnsiTheme="minorHAnsi" w:cstheme="minorHAnsi"/>
          <w:sz w:val="22"/>
          <w:szCs w:val="22"/>
        </w:rPr>
        <w:t xml:space="preserve"> incaricata con </w:t>
      </w:r>
      <w:r w:rsidR="00A9445C" w:rsidRPr="00657D06">
        <w:rPr>
          <w:rFonts w:asciiTheme="minorHAnsi" w:hAnsiTheme="minorHAnsi" w:cstheme="minorHAnsi"/>
          <w:sz w:val="22"/>
          <w:szCs w:val="22"/>
        </w:rPr>
        <w:t xml:space="preserve">Decreto </w:t>
      </w:r>
      <w:r w:rsidR="003B4DE1" w:rsidRPr="00657D06">
        <w:rPr>
          <w:rFonts w:asciiTheme="minorHAnsi" w:hAnsiTheme="minorHAnsi" w:cstheme="minorHAnsi"/>
          <w:sz w:val="22"/>
          <w:szCs w:val="22"/>
        </w:rPr>
        <w:t xml:space="preserve">prot. </w:t>
      </w:r>
      <w:r w:rsidR="00505AF8" w:rsidRPr="00657D06">
        <w:rPr>
          <w:rFonts w:asciiTheme="minorHAnsi" w:hAnsiTheme="minorHAnsi" w:cstheme="minorHAnsi"/>
          <w:sz w:val="22"/>
          <w:szCs w:val="22"/>
        </w:rPr>
        <w:t xml:space="preserve">n. </w:t>
      </w:r>
      <w:r w:rsidR="00476E41">
        <w:rPr>
          <w:rFonts w:asciiTheme="minorHAnsi" w:hAnsiTheme="minorHAnsi" w:cstheme="minorHAnsi"/>
          <w:sz w:val="22"/>
          <w:szCs w:val="22"/>
        </w:rPr>
        <w:t>745</w:t>
      </w:r>
      <w:r w:rsidR="00657D06" w:rsidRPr="00657D06">
        <w:rPr>
          <w:rFonts w:asciiTheme="minorHAnsi" w:hAnsiTheme="minorHAnsi" w:cstheme="minorHAnsi"/>
          <w:sz w:val="22"/>
          <w:szCs w:val="22"/>
        </w:rPr>
        <w:t xml:space="preserve">, del </w:t>
      </w:r>
      <w:r w:rsidR="00476E41">
        <w:rPr>
          <w:rFonts w:asciiTheme="minorHAnsi" w:hAnsiTheme="minorHAnsi" w:cstheme="minorHAnsi"/>
          <w:sz w:val="22"/>
          <w:szCs w:val="22"/>
        </w:rPr>
        <w:t>21</w:t>
      </w:r>
      <w:r w:rsidR="00657D06" w:rsidRPr="00657D06">
        <w:rPr>
          <w:rFonts w:asciiTheme="minorHAnsi" w:hAnsiTheme="minorHAnsi" w:cstheme="minorHAnsi"/>
          <w:sz w:val="22"/>
          <w:szCs w:val="22"/>
        </w:rPr>
        <w:t>/0</w:t>
      </w:r>
      <w:r w:rsidR="00476E41">
        <w:rPr>
          <w:rFonts w:asciiTheme="minorHAnsi" w:hAnsiTheme="minorHAnsi" w:cstheme="minorHAnsi"/>
          <w:sz w:val="22"/>
          <w:szCs w:val="22"/>
        </w:rPr>
        <w:t>1</w:t>
      </w:r>
      <w:r w:rsidR="00657D06" w:rsidRPr="00657D06">
        <w:rPr>
          <w:rFonts w:asciiTheme="minorHAnsi" w:hAnsiTheme="minorHAnsi" w:cstheme="minorHAnsi"/>
          <w:sz w:val="22"/>
          <w:szCs w:val="22"/>
        </w:rPr>
        <w:t>/202</w:t>
      </w:r>
      <w:r w:rsidR="00476E41">
        <w:rPr>
          <w:rFonts w:asciiTheme="minorHAnsi" w:hAnsiTheme="minorHAnsi" w:cstheme="minorHAnsi"/>
          <w:sz w:val="22"/>
          <w:szCs w:val="22"/>
        </w:rPr>
        <w:t>5</w:t>
      </w:r>
      <w:r w:rsidR="001647CB" w:rsidRPr="00657D06">
        <w:rPr>
          <w:rFonts w:asciiTheme="minorHAnsi" w:hAnsiTheme="minorHAnsi" w:cstheme="minorHAnsi"/>
          <w:sz w:val="22"/>
          <w:szCs w:val="22"/>
        </w:rPr>
        <w:t>;</w:t>
      </w:r>
    </w:p>
    <w:p w14:paraId="2BC5AC90" w14:textId="6415BA21" w:rsidR="00626F2A" w:rsidRPr="003C7458"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w:t>
      </w:r>
      <w:r w:rsidR="00476E41">
        <w:rPr>
          <w:rFonts w:asciiTheme="minorHAnsi" w:hAnsiTheme="minorHAnsi" w:cstheme="minorHAnsi"/>
          <w:sz w:val="22"/>
          <w:szCs w:val="22"/>
        </w:rPr>
        <w:t xml:space="preserve"> ……. </w:t>
      </w:r>
      <w:r w:rsidR="00626F2A" w:rsidRPr="003C7458">
        <w:rPr>
          <w:rFonts w:asciiTheme="minorHAnsi" w:hAnsiTheme="minorHAnsi" w:cstheme="minorHAnsi"/>
          <w:sz w:val="22"/>
          <w:szCs w:val="22"/>
        </w:rPr>
        <w:t xml:space="preserve">del </w:t>
      </w:r>
      <w:r w:rsidR="00476E41">
        <w:rPr>
          <w:rFonts w:asciiTheme="minorHAnsi" w:hAnsiTheme="minorHAnsi" w:cstheme="minorHAnsi"/>
          <w:sz w:val="22"/>
          <w:szCs w:val="22"/>
        </w:rPr>
        <w:t>12</w:t>
      </w:r>
      <w:r w:rsidR="003C272A" w:rsidRPr="003C7458">
        <w:rPr>
          <w:rFonts w:asciiTheme="minorHAnsi" w:hAnsiTheme="minorHAnsi" w:cstheme="minorHAnsi"/>
          <w:sz w:val="22"/>
          <w:szCs w:val="22"/>
        </w:rPr>
        <w:t>/0</w:t>
      </w:r>
      <w:r w:rsidR="00476E41">
        <w:rPr>
          <w:rFonts w:asciiTheme="minorHAnsi" w:hAnsiTheme="minorHAnsi" w:cstheme="minorHAnsi"/>
          <w:sz w:val="22"/>
          <w:szCs w:val="22"/>
        </w:rPr>
        <w:t>2</w:t>
      </w:r>
      <w:r w:rsidR="003C272A" w:rsidRPr="003C7458">
        <w:rPr>
          <w:rFonts w:asciiTheme="minorHAnsi" w:hAnsiTheme="minorHAnsi" w:cstheme="minorHAnsi"/>
          <w:sz w:val="22"/>
          <w:szCs w:val="22"/>
        </w:rPr>
        <w:t>/202</w:t>
      </w:r>
      <w:r w:rsidR="00476E41">
        <w:rPr>
          <w:rFonts w:asciiTheme="minorHAnsi" w:hAnsiTheme="minorHAnsi" w:cstheme="minorHAnsi"/>
          <w:sz w:val="22"/>
          <w:szCs w:val="22"/>
        </w:rPr>
        <w:t>5</w:t>
      </w:r>
      <w:r w:rsidR="00626F2A" w:rsidRPr="003C7458">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40F0D00C" w:rsidR="001647CB" w:rsidRPr="003C272A" w:rsidRDefault="001647CB" w:rsidP="003C272A">
      <w:pPr>
        <w:pStyle w:val="ListParagraph1"/>
        <w:numPr>
          <w:ilvl w:val="0"/>
          <w:numId w:val="8"/>
        </w:numPr>
        <w:spacing w:before="120" w:after="120" w:line="276" w:lineRule="auto"/>
        <w:rPr>
          <w:rFonts w:asciiTheme="minorHAnsi" w:hAnsiTheme="minorHAnsi" w:cstheme="minorHAnsi"/>
          <w:sz w:val="22"/>
          <w:szCs w:val="22"/>
        </w:rPr>
      </w:pPr>
      <w:r w:rsidRPr="003C272A">
        <w:rPr>
          <w:rFonts w:asciiTheme="minorHAnsi" w:hAnsiTheme="minorHAnsi" w:cstheme="minorHAnsi"/>
          <w:sz w:val="22"/>
          <w:szCs w:val="22"/>
        </w:rPr>
        <w:t>come chiarito nell’Avviso</w:t>
      </w:r>
      <w:r w:rsidR="003C272A" w:rsidRPr="003C272A">
        <w:rPr>
          <w:rFonts w:asciiTheme="minorHAnsi" w:hAnsiTheme="minorHAnsi" w:cstheme="minorHAnsi"/>
          <w:sz w:val="22"/>
          <w:szCs w:val="22"/>
        </w:rPr>
        <w:t xml:space="preserve"> di selezione</w:t>
      </w:r>
      <w:r w:rsidR="003C272A" w:rsidRPr="003C272A">
        <w:t xml:space="preserve"> </w:t>
      </w:r>
      <w:r w:rsidR="003C272A" w:rsidRPr="003C272A">
        <w:rPr>
          <w:rFonts w:asciiTheme="minorHAnsi" w:hAnsiTheme="minorHAnsi" w:cstheme="minorHAnsi"/>
          <w:sz w:val="22"/>
          <w:szCs w:val="22"/>
        </w:rPr>
        <w:t xml:space="preserve">n. prot. </w:t>
      </w:r>
      <w:r w:rsidR="00476E41">
        <w:rPr>
          <w:rFonts w:asciiTheme="minorHAnsi" w:hAnsiTheme="minorHAnsi" w:cstheme="minorHAnsi"/>
          <w:sz w:val="22"/>
          <w:szCs w:val="22"/>
        </w:rPr>
        <w:t>5</w:t>
      </w:r>
      <w:r w:rsidR="00657D06">
        <w:rPr>
          <w:rFonts w:asciiTheme="minorHAnsi" w:hAnsiTheme="minorHAnsi" w:cstheme="minorHAnsi"/>
          <w:sz w:val="22"/>
          <w:szCs w:val="22"/>
        </w:rPr>
        <w:t>15</w:t>
      </w:r>
      <w:r w:rsidR="003C272A" w:rsidRPr="003C272A">
        <w:rPr>
          <w:rFonts w:asciiTheme="minorHAnsi" w:hAnsiTheme="minorHAnsi" w:cstheme="minorHAnsi"/>
          <w:sz w:val="22"/>
          <w:szCs w:val="22"/>
        </w:rPr>
        <w:t xml:space="preserve"> del </w:t>
      </w:r>
      <w:r w:rsidR="00476E41">
        <w:rPr>
          <w:rFonts w:asciiTheme="minorHAnsi" w:hAnsiTheme="minorHAnsi" w:cstheme="minorHAnsi"/>
          <w:sz w:val="22"/>
          <w:szCs w:val="22"/>
        </w:rPr>
        <w:t>15</w:t>
      </w:r>
      <w:r w:rsidR="003C272A" w:rsidRPr="003C272A">
        <w:rPr>
          <w:rFonts w:asciiTheme="minorHAnsi" w:hAnsiTheme="minorHAnsi" w:cstheme="minorHAnsi"/>
          <w:sz w:val="22"/>
          <w:szCs w:val="22"/>
        </w:rPr>
        <w:t>/0</w:t>
      </w:r>
      <w:r w:rsidR="00476E41">
        <w:rPr>
          <w:rFonts w:asciiTheme="minorHAnsi" w:hAnsiTheme="minorHAnsi" w:cstheme="minorHAnsi"/>
          <w:sz w:val="22"/>
          <w:szCs w:val="22"/>
        </w:rPr>
        <w:t>1</w:t>
      </w:r>
      <w:r w:rsidR="003C272A" w:rsidRPr="003C272A">
        <w:rPr>
          <w:rFonts w:asciiTheme="minorHAnsi" w:hAnsiTheme="minorHAnsi" w:cstheme="minorHAnsi"/>
          <w:sz w:val="22"/>
          <w:szCs w:val="22"/>
        </w:rPr>
        <w:t>/202</w:t>
      </w:r>
      <w:r w:rsidR="00476E41">
        <w:rPr>
          <w:rFonts w:asciiTheme="minorHAnsi" w:hAnsiTheme="minorHAnsi" w:cstheme="minorHAnsi"/>
          <w:sz w:val="22"/>
          <w:szCs w:val="22"/>
        </w:rPr>
        <w:t>5</w:t>
      </w:r>
      <w:r w:rsidR="003C272A" w:rsidRPr="003C272A">
        <w:rPr>
          <w:rFonts w:asciiTheme="minorHAnsi" w:hAnsiTheme="minorHAnsi" w:cstheme="minorHAnsi"/>
          <w:sz w:val="22"/>
          <w:szCs w:val="22"/>
        </w:rPr>
        <w:t xml:space="preserve"> per il conferimento di incarichi individuali aventi ad oggett</w:t>
      </w:r>
      <w:r w:rsidR="00476E41">
        <w:rPr>
          <w:rFonts w:asciiTheme="minorHAnsi" w:hAnsiTheme="minorHAnsi" w:cstheme="minorHAnsi"/>
          <w:sz w:val="22"/>
          <w:szCs w:val="22"/>
        </w:rPr>
        <w:t xml:space="preserve">o l’individuazione di </w:t>
      </w:r>
      <w:r w:rsidR="00476E41" w:rsidRPr="00476E41">
        <w:rPr>
          <w:rFonts w:asciiTheme="minorHAnsi" w:hAnsiTheme="minorHAnsi" w:cstheme="minorHAnsi"/>
          <w:sz w:val="22"/>
          <w:szCs w:val="22"/>
        </w:rPr>
        <w:t xml:space="preserve">una figura di supporto informatico organizzativo al RUP - Profilo di docente - PROGETTO: 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 </w:t>
      </w:r>
      <w:r w:rsidRPr="003C272A">
        <w:rPr>
          <w:rFonts w:asciiTheme="minorHAnsi" w:hAnsiTheme="minorHAnsi" w:cstheme="minorHAnsi"/>
          <w:sz w:val="22"/>
          <w:szCs w:val="22"/>
        </w:rPr>
        <w:t>(</w:t>
      </w:r>
      <w:r w:rsidR="00676AAD" w:rsidRPr="003C272A">
        <w:rPr>
          <w:rFonts w:asciiTheme="minorHAnsi" w:hAnsiTheme="minorHAnsi" w:cstheme="minorHAnsi"/>
          <w:sz w:val="22"/>
          <w:szCs w:val="22"/>
        </w:rPr>
        <w:t xml:space="preserve">a seguire, anche </w:t>
      </w:r>
      <w:r w:rsidRPr="003C272A">
        <w:rPr>
          <w:rFonts w:asciiTheme="minorHAnsi" w:hAnsiTheme="minorHAnsi" w:cstheme="minorHAnsi"/>
          <w:sz w:val="22"/>
          <w:szCs w:val="22"/>
        </w:rPr>
        <w:t>l’</w:t>
      </w:r>
      <w:r w:rsidRPr="003C272A">
        <w:rPr>
          <w:rFonts w:asciiTheme="minorHAnsi" w:hAnsiTheme="minorHAnsi" w:cstheme="minorHAnsi"/>
          <w:i/>
          <w:iCs/>
          <w:sz w:val="22"/>
          <w:szCs w:val="22"/>
        </w:rPr>
        <w:t>«</w:t>
      </w:r>
      <w:r w:rsidRPr="003C272A">
        <w:rPr>
          <w:rFonts w:asciiTheme="minorHAnsi" w:hAnsiTheme="minorHAnsi" w:cstheme="minorHAnsi"/>
          <w:b/>
          <w:bCs/>
          <w:sz w:val="22"/>
          <w:szCs w:val="22"/>
        </w:rPr>
        <w:t>Incarico</w:t>
      </w:r>
      <w:r w:rsidRPr="003C272A">
        <w:rPr>
          <w:rFonts w:asciiTheme="minorHAnsi" w:hAnsiTheme="minorHAnsi" w:cstheme="minorHAnsi"/>
          <w:i/>
          <w:iCs/>
          <w:sz w:val="22"/>
          <w:szCs w:val="22"/>
        </w:rPr>
        <w:t>»</w:t>
      </w:r>
      <w:r w:rsidRPr="003C272A">
        <w:rPr>
          <w:rFonts w:asciiTheme="minorHAnsi" w:hAnsiTheme="minorHAnsi" w:cstheme="minorHAnsi"/>
          <w:sz w:val="22"/>
          <w:szCs w:val="22"/>
        </w:rPr>
        <w:t>)</w:t>
      </w:r>
      <w:r w:rsidR="00620FF4" w:rsidRPr="003C272A">
        <w:rPr>
          <w:rFonts w:asciiTheme="minorHAnsi" w:hAnsiTheme="minorHAnsi" w:cstheme="minorHAnsi"/>
          <w:sz w:val="22"/>
          <w:szCs w:val="22"/>
        </w:rPr>
        <w:t xml:space="preserve"> nell’ambito della Missione 4 </w:t>
      </w:r>
      <w:r w:rsidR="00620FF4" w:rsidRPr="003C272A">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sidRPr="003C272A">
        <w:rPr>
          <w:rFonts w:asciiTheme="minorHAnsi" w:hAnsiTheme="minorHAnsi" w:cstheme="minorHAnsi"/>
          <w:i/>
          <w:iCs/>
          <w:sz w:val="22"/>
          <w:szCs w:val="22"/>
        </w:rPr>
        <w:t>1</w:t>
      </w:r>
      <w:r w:rsidR="00620FF4" w:rsidRPr="003C272A">
        <w:rPr>
          <w:rFonts w:asciiTheme="minorHAnsi" w:hAnsiTheme="minorHAnsi" w:cstheme="minorHAnsi"/>
          <w:i/>
          <w:iCs/>
          <w:sz w:val="22"/>
          <w:szCs w:val="22"/>
        </w:rPr>
        <w:t xml:space="preserve"> “</w:t>
      </w:r>
      <w:r w:rsidR="00D64861" w:rsidRPr="003C272A">
        <w:rPr>
          <w:rFonts w:asciiTheme="minorHAnsi" w:hAnsiTheme="minorHAnsi" w:cstheme="minorHAnsi"/>
          <w:i/>
          <w:iCs/>
          <w:sz w:val="22"/>
          <w:szCs w:val="22"/>
        </w:rPr>
        <w:t>Nuove competenze e nuovi linguaggi</w:t>
      </w:r>
      <w:r w:rsidR="00620FF4" w:rsidRPr="003C272A">
        <w:rPr>
          <w:rFonts w:asciiTheme="minorHAnsi" w:hAnsiTheme="minorHAnsi" w:cstheme="minorHAnsi"/>
          <w:i/>
          <w:iCs/>
          <w:sz w:val="22"/>
          <w:szCs w:val="22"/>
        </w:rPr>
        <w:t xml:space="preserve">” del Piano nazionale di ripresa e resilienza, finanziato dall’Unione europea – </w:t>
      </w:r>
      <w:proofErr w:type="spellStart"/>
      <w:r w:rsidR="00620FF4" w:rsidRPr="003C272A">
        <w:rPr>
          <w:rFonts w:asciiTheme="minorHAnsi" w:hAnsiTheme="minorHAnsi" w:cstheme="minorHAnsi"/>
          <w:i/>
          <w:iCs/>
          <w:sz w:val="22"/>
          <w:szCs w:val="22"/>
        </w:rPr>
        <w:t>Next</w:t>
      </w:r>
      <w:proofErr w:type="spellEnd"/>
      <w:r w:rsidR="00620FF4" w:rsidRPr="003C272A">
        <w:rPr>
          <w:rFonts w:asciiTheme="minorHAnsi" w:hAnsiTheme="minorHAnsi" w:cstheme="minorHAnsi"/>
          <w:i/>
          <w:iCs/>
          <w:sz w:val="22"/>
          <w:szCs w:val="22"/>
        </w:rPr>
        <w:t xml:space="preserve"> Generation EU</w:t>
      </w:r>
      <w:r w:rsidRPr="003C272A">
        <w:rPr>
          <w:rFonts w:asciiTheme="minorHAnsi" w:hAnsiTheme="minorHAnsi" w:cstheme="minorHAnsi"/>
          <w:sz w:val="22"/>
          <w:szCs w:val="22"/>
        </w:rPr>
        <w:t>;</w:t>
      </w:r>
    </w:p>
    <w:p w14:paraId="20760C41" w14:textId="3E4E2C5F" w:rsidR="001647CB" w:rsidRPr="00476E41" w:rsidRDefault="00FE22ED" w:rsidP="00476E41">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 xml:space="preserve">tra il personale docente </w:t>
      </w:r>
      <w:r w:rsidR="001647CB" w:rsidRPr="00254836">
        <w:rPr>
          <w:rFonts w:asciiTheme="minorHAnsi" w:hAnsiTheme="minorHAnsi" w:cstheme="minorHAnsi"/>
          <w:sz w:val="22"/>
          <w:szCs w:val="22"/>
        </w:rPr>
        <w:t xml:space="preserve">interno dell’Istituto si </w:t>
      </w:r>
      <w:r w:rsidR="00476E41">
        <w:rPr>
          <w:rFonts w:asciiTheme="minorHAnsi" w:hAnsiTheme="minorHAnsi" w:cstheme="minorHAnsi"/>
          <w:sz w:val="22"/>
          <w:szCs w:val="22"/>
        </w:rPr>
        <w:t xml:space="preserve">è resa disponibile </w:t>
      </w:r>
      <w:r w:rsidR="00FD7E80" w:rsidRPr="00476E41">
        <w:rPr>
          <w:rFonts w:asciiTheme="minorHAnsi" w:hAnsiTheme="minorHAnsi" w:cstheme="minorHAnsi"/>
          <w:sz w:val="22"/>
          <w:szCs w:val="22"/>
        </w:rPr>
        <w:t>la</w:t>
      </w:r>
      <w:r w:rsidR="003C272A" w:rsidRPr="00476E41">
        <w:rPr>
          <w:rFonts w:asciiTheme="minorHAnsi" w:hAnsiTheme="minorHAnsi" w:cstheme="minorHAnsi"/>
          <w:sz w:val="22"/>
          <w:szCs w:val="22"/>
        </w:rPr>
        <w:t xml:space="preserve"> </w:t>
      </w:r>
      <w:r w:rsidR="00FD7E80" w:rsidRPr="00476E41">
        <w:rPr>
          <w:rFonts w:asciiTheme="minorHAnsi" w:hAnsiTheme="minorHAnsi" w:cstheme="minorHAnsi"/>
          <w:sz w:val="22"/>
          <w:szCs w:val="22"/>
        </w:rPr>
        <w:t>Dott.ssa</w:t>
      </w:r>
      <w:r w:rsidR="001647CB" w:rsidRPr="00476E41">
        <w:rPr>
          <w:rFonts w:asciiTheme="minorHAnsi" w:hAnsiTheme="minorHAnsi" w:cstheme="minorHAnsi"/>
          <w:sz w:val="22"/>
          <w:szCs w:val="22"/>
        </w:rPr>
        <w:t xml:space="preserve"> </w:t>
      </w:r>
      <w:r w:rsidR="003C272A" w:rsidRPr="00476E41">
        <w:rPr>
          <w:rFonts w:asciiTheme="minorHAnsi" w:hAnsiTheme="minorHAnsi" w:cstheme="minorHAnsi"/>
          <w:sz w:val="22"/>
          <w:szCs w:val="22"/>
        </w:rPr>
        <w:t>Franceschina Mercuri</w:t>
      </w:r>
      <w:r w:rsidR="001647CB" w:rsidRPr="00476E41">
        <w:rPr>
          <w:rFonts w:asciiTheme="minorHAnsi" w:hAnsiTheme="minorHAnsi" w:cstheme="minorHAnsi"/>
          <w:sz w:val="22"/>
          <w:szCs w:val="22"/>
        </w:rPr>
        <w:t xml:space="preserve"> </w:t>
      </w:r>
      <w:r w:rsidR="00476E41">
        <w:rPr>
          <w:rFonts w:asciiTheme="minorHAnsi" w:hAnsiTheme="minorHAnsi" w:cstheme="minorHAnsi"/>
          <w:sz w:val="22"/>
          <w:szCs w:val="22"/>
        </w:rPr>
        <w:t xml:space="preserve">che </w:t>
      </w:r>
      <w:r w:rsidR="001647CB" w:rsidRPr="00476E41">
        <w:rPr>
          <w:rFonts w:asciiTheme="minorHAnsi" w:hAnsiTheme="minorHAnsi" w:cstheme="minorHAnsi"/>
          <w:sz w:val="22"/>
          <w:szCs w:val="22"/>
        </w:rPr>
        <w:t xml:space="preserve">risulta essere in possesso, come da </w:t>
      </w:r>
      <w:r w:rsidR="001647CB" w:rsidRPr="00476E41">
        <w:rPr>
          <w:rFonts w:asciiTheme="minorHAnsi" w:hAnsiTheme="minorHAnsi" w:cstheme="minorHAnsi"/>
          <w:i/>
          <w:iCs/>
          <w:sz w:val="22"/>
          <w:szCs w:val="22"/>
        </w:rPr>
        <w:t>curriculum vitae</w:t>
      </w:r>
      <w:r w:rsidR="001647CB" w:rsidRPr="00476E41">
        <w:rPr>
          <w:rFonts w:asciiTheme="minorHAnsi" w:hAnsiTheme="minorHAnsi" w:cstheme="minorHAnsi"/>
          <w:sz w:val="22"/>
          <w:szCs w:val="22"/>
        </w:rPr>
        <w:t xml:space="preserve"> allegato, delle competenze necessarie allo svolgimento dell’attività ed è risultat</w:t>
      </w:r>
      <w:r w:rsidR="003C272A" w:rsidRPr="00476E41">
        <w:rPr>
          <w:rFonts w:asciiTheme="minorHAnsi" w:hAnsiTheme="minorHAnsi" w:cstheme="minorHAnsi"/>
          <w:sz w:val="22"/>
          <w:szCs w:val="22"/>
        </w:rPr>
        <w:t>a</w:t>
      </w:r>
      <w:r w:rsidR="0088651C" w:rsidRPr="00476E41">
        <w:rPr>
          <w:rFonts w:asciiTheme="minorHAnsi" w:hAnsiTheme="minorHAnsi" w:cstheme="minorHAnsi"/>
          <w:sz w:val="22"/>
          <w:szCs w:val="22"/>
        </w:rPr>
        <w:t xml:space="preserve"> in posizione idonea</w:t>
      </w:r>
      <w:r w:rsidR="001647CB" w:rsidRPr="00476E41">
        <w:rPr>
          <w:rFonts w:asciiTheme="minorHAnsi" w:hAnsiTheme="minorHAnsi" w:cstheme="minorHAnsi"/>
          <w:sz w:val="22"/>
          <w:szCs w:val="22"/>
        </w:rPr>
        <w:t xml:space="preserve"> nella procedura selettiva espletata;</w:t>
      </w:r>
    </w:p>
    <w:p w14:paraId="63AF6019" w14:textId="549944BB" w:rsidR="00A57A47" w:rsidRPr="003C272A" w:rsidRDefault="001647CB" w:rsidP="003C272A">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w:t>
      </w:r>
      <w:proofErr w:type="spellStart"/>
      <w:r w:rsidR="00676AAD" w:rsidRPr="00254836">
        <w:rPr>
          <w:rFonts w:asciiTheme="minorHAnsi" w:hAnsiTheme="minorHAnsi" w:cstheme="minorHAnsi"/>
          <w:sz w:val="22"/>
          <w:szCs w:val="22"/>
        </w:rPr>
        <w:t>prot</w:t>
      </w:r>
      <w:proofErr w:type="spellEnd"/>
      <w:proofErr w:type="gramStart"/>
      <w:r w:rsidR="00476E41">
        <w:rPr>
          <w:rFonts w:asciiTheme="minorHAnsi" w:hAnsiTheme="minorHAnsi" w:cstheme="minorHAnsi"/>
          <w:sz w:val="22"/>
          <w:szCs w:val="22"/>
        </w:rPr>
        <w:t>…….</w:t>
      </w:r>
      <w:proofErr w:type="gramEnd"/>
      <w:r w:rsidR="00476E41">
        <w:rPr>
          <w:rFonts w:asciiTheme="minorHAnsi" w:hAnsiTheme="minorHAnsi" w:cstheme="minorHAnsi"/>
          <w:sz w:val="22"/>
          <w:szCs w:val="22"/>
        </w:rPr>
        <w:t>.</w:t>
      </w:r>
      <w:r w:rsidRPr="00254836">
        <w:rPr>
          <w:rFonts w:asciiTheme="minorHAnsi" w:hAnsiTheme="minorHAnsi" w:cstheme="minorHAnsi"/>
          <w:sz w:val="22"/>
          <w:szCs w:val="22"/>
        </w:rPr>
        <w:t xml:space="preserve"> del </w:t>
      </w:r>
      <w:r w:rsidR="002050CA">
        <w:rPr>
          <w:rFonts w:asciiTheme="minorHAnsi" w:hAnsiTheme="minorHAnsi" w:cstheme="minorHAnsi"/>
          <w:sz w:val="22"/>
          <w:szCs w:val="22"/>
        </w:rPr>
        <w:t>1</w:t>
      </w:r>
      <w:r w:rsidR="00476E41">
        <w:rPr>
          <w:rFonts w:asciiTheme="minorHAnsi" w:hAnsiTheme="minorHAnsi" w:cstheme="minorHAnsi"/>
          <w:sz w:val="22"/>
          <w:szCs w:val="22"/>
        </w:rPr>
        <w:t>2</w:t>
      </w:r>
      <w:r w:rsidR="003C272A" w:rsidRPr="003C7458">
        <w:rPr>
          <w:rFonts w:asciiTheme="minorHAnsi" w:hAnsiTheme="minorHAnsi" w:cstheme="minorHAnsi"/>
          <w:sz w:val="22"/>
          <w:szCs w:val="22"/>
        </w:rPr>
        <w:t>/0</w:t>
      </w:r>
      <w:r w:rsidR="00476E41">
        <w:rPr>
          <w:rFonts w:asciiTheme="minorHAnsi" w:hAnsiTheme="minorHAnsi" w:cstheme="minorHAnsi"/>
          <w:sz w:val="22"/>
          <w:szCs w:val="22"/>
        </w:rPr>
        <w:t>2</w:t>
      </w:r>
      <w:r w:rsidR="003C272A" w:rsidRPr="003C7458">
        <w:rPr>
          <w:rFonts w:asciiTheme="minorHAnsi" w:hAnsiTheme="minorHAnsi" w:cstheme="minorHAnsi"/>
          <w:sz w:val="22"/>
          <w:szCs w:val="22"/>
        </w:rPr>
        <w:t>/202</w:t>
      </w:r>
      <w:r w:rsidR="00476E41">
        <w:rPr>
          <w:rFonts w:asciiTheme="minorHAnsi" w:hAnsiTheme="minorHAnsi" w:cstheme="minorHAnsi"/>
          <w:sz w:val="22"/>
          <w:szCs w:val="22"/>
        </w:rPr>
        <w:t>5</w:t>
      </w:r>
      <w:r w:rsidRPr="003C7458">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B94B707" w:rsidR="00733FAD" w:rsidRPr="002050CA" w:rsidRDefault="00F94F86" w:rsidP="003C272A">
      <w:p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3C272A" w:rsidRPr="003C272A">
        <w:rPr>
          <w:rFonts w:asciiTheme="minorHAnsi" w:hAnsiTheme="minorHAnsi" w:cstheme="minorHAnsi"/>
          <w:sz w:val="22"/>
          <w:szCs w:val="22"/>
        </w:rPr>
        <w:t>Franceschina Mercuri</w:t>
      </w:r>
      <w:r w:rsidR="00733FAD" w:rsidRPr="00254836">
        <w:rPr>
          <w:rFonts w:asciiTheme="minorHAnsi" w:hAnsiTheme="minorHAnsi" w:cstheme="minorHAnsi"/>
          <w:sz w:val="22"/>
          <w:szCs w:val="22"/>
        </w:rPr>
        <w:t xml:space="preserve"> l’incarico d</w:t>
      </w:r>
      <w:r w:rsidR="00476E41">
        <w:rPr>
          <w:rFonts w:asciiTheme="minorHAnsi" w:hAnsiTheme="minorHAnsi" w:cstheme="minorHAnsi"/>
          <w:sz w:val="22"/>
          <w:szCs w:val="22"/>
        </w:rPr>
        <w:t>i</w:t>
      </w:r>
      <w:r w:rsidR="00476E41" w:rsidRPr="00476E41">
        <w:rPr>
          <w:rFonts w:asciiTheme="minorHAnsi" w:hAnsiTheme="minorHAnsi" w:cstheme="minorHAnsi"/>
          <w:sz w:val="22"/>
          <w:szCs w:val="22"/>
        </w:rPr>
        <w:t xml:space="preserve"> figura di supporto informatico organizzativo al RUP - Profilo di docente - </w:t>
      </w:r>
      <w:r w:rsidR="003D073A">
        <w:rPr>
          <w:rFonts w:asciiTheme="minorHAnsi" w:hAnsiTheme="minorHAnsi" w:cstheme="minorHAnsi"/>
          <w:sz w:val="22"/>
          <w:szCs w:val="22"/>
        </w:rPr>
        <w:t xml:space="preserve">da realizzare secondo quanto specificato nell’avviso e secondo il calendario </w:t>
      </w:r>
      <w:r w:rsidR="00337673">
        <w:rPr>
          <w:rFonts w:asciiTheme="minorHAnsi" w:hAnsiTheme="minorHAnsi" w:cstheme="minorHAnsi"/>
          <w:sz w:val="22"/>
          <w:szCs w:val="22"/>
        </w:rPr>
        <w:t>concordato</w:t>
      </w:r>
      <w:r w:rsidR="00031A89">
        <w:rPr>
          <w:rFonts w:asciiTheme="minorHAnsi" w:hAnsiTheme="minorHAnsi" w:cstheme="minorHAnsi"/>
          <w:sz w:val="22"/>
          <w:szCs w:val="22"/>
        </w:rPr>
        <w:t>, secondo le modalità di seguito elencate.</w:t>
      </w:r>
    </w:p>
    <w:bookmarkEnd w:id="4"/>
    <w:p w14:paraId="221282F6" w14:textId="77777777" w:rsidR="003451E1" w:rsidRDefault="007A7E96" w:rsidP="00CC200F">
      <w:pPr>
        <w:pStyle w:val="WW-Testonormale"/>
        <w:numPr>
          <w:ilvl w:val="0"/>
          <w:numId w:val="21"/>
        </w:numPr>
        <w:tabs>
          <w:tab w:val="left" w:pos="142"/>
        </w:tabs>
        <w:spacing w:line="276" w:lineRule="auto"/>
        <w:ind w:left="284" w:hanging="142"/>
        <w:jc w:val="both"/>
        <w:rPr>
          <w:rFonts w:asciiTheme="minorHAnsi" w:hAnsiTheme="minorHAnsi" w:cstheme="minorHAnsi"/>
          <w:sz w:val="22"/>
          <w:szCs w:val="22"/>
        </w:rPr>
      </w:pPr>
      <w:r w:rsidRPr="003B496E">
        <w:rPr>
          <w:rFonts w:asciiTheme="minorHAnsi" w:hAnsiTheme="minorHAnsi" w:cstheme="minorHAnsi"/>
          <w:sz w:val="22"/>
          <w:szCs w:val="22"/>
        </w:rPr>
        <w:t>L</w:t>
      </w:r>
      <w:r w:rsidR="00576118" w:rsidRPr="003B496E">
        <w:rPr>
          <w:rFonts w:asciiTheme="minorHAnsi" w:hAnsiTheme="minorHAnsi" w:cstheme="minorHAnsi"/>
          <w:sz w:val="22"/>
          <w:szCs w:val="22"/>
        </w:rPr>
        <w:t>’Incarico prevede l’espletamento d</w:t>
      </w:r>
      <w:r w:rsidR="003B496E" w:rsidRPr="003B496E">
        <w:rPr>
          <w:rFonts w:asciiTheme="minorHAnsi" w:hAnsiTheme="minorHAnsi" w:cstheme="minorHAnsi"/>
          <w:sz w:val="22"/>
          <w:szCs w:val="22"/>
        </w:rPr>
        <w:t xml:space="preserve">elle seguenti attività: </w:t>
      </w:r>
    </w:p>
    <w:p w14:paraId="680D008B" w14:textId="33730D54" w:rsidR="00CC200F" w:rsidRPr="00CC200F" w:rsidRDefault="003451E1" w:rsidP="00CC200F">
      <w:pPr>
        <w:pStyle w:val="WW-Testonormale"/>
        <w:tabs>
          <w:tab w:val="left" w:pos="142"/>
        </w:tabs>
        <w:spacing w:line="276" w:lineRule="auto"/>
        <w:ind w:left="426"/>
        <w:rPr>
          <w:rFonts w:asciiTheme="minorHAnsi" w:hAnsiTheme="minorHAnsi" w:cstheme="minorHAnsi"/>
          <w:sz w:val="22"/>
          <w:szCs w:val="22"/>
        </w:rPr>
      </w:pPr>
      <w:r>
        <w:rPr>
          <w:rFonts w:asciiTheme="minorHAnsi" w:hAnsiTheme="minorHAnsi" w:cstheme="minorHAnsi"/>
          <w:sz w:val="22"/>
          <w:szCs w:val="22"/>
        </w:rPr>
        <w:t xml:space="preserve">- </w:t>
      </w:r>
      <w:r w:rsidR="00CC200F">
        <w:rPr>
          <w:rFonts w:asciiTheme="minorHAnsi" w:hAnsiTheme="minorHAnsi" w:cstheme="minorHAnsi"/>
          <w:sz w:val="22"/>
          <w:szCs w:val="22"/>
        </w:rPr>
        <w:t xml:space="preserve">   </w:t>
      </w:r>
      <w:r w:rsidR="00CC200F" w:rsidRPr="00CC200F">
        <w:rPr>
          <w:rFonts w:asciiTheme="minorHAnsi" w:hAnsiTheme="minorHAnsi" w:cstheme="minorHAnsi"/>
          <w:sz w:val="22"/>
          <w:szCs w:val="22"/>
        </w:rPr>
        <w:t>gestione informatica delle piattaforme di monitoraggio;</w:t>
      </w:r>
    </w:p>
    <w:p w14:paraId="55DAC21D" w14:textId="77777777" w:rsidR="00CC200F" w:rsidRPr="00CC200F" w:rsidRDefault="00CC200F" w:rsidP="00CC200F">
      <w:pPr>
        <w:pStyle w:val="WW-Testonormale"/>
        <w:tabs>
          <w:tab w:val="left" w:pos="142"/>
        </w:tabs>
        <w:spacing w:line="276" w:lineRule="auto"/>
        <w:ind w:left="426"/>
        <w:rPr>
          <w:rFonts w:asciiTheme="minorHAnsi" w:hAnsiTheme="minorHAnsi" w:cstheme="minorHAnsi"/>
          <w:sz w:val="22"/>
          <w:szCs w:val="22"/>
        </w:rPr>
      </w:pPr>
      <w:r w:rsidRPr="00CC200F">
        <w:rPr>
          <w:rFonts w:asciiTheme="minorHAnsi" w:hAnsiTheme="minorHAnsi" w:cstheme="minorHAnsi"/>
          <w:sz w:val="22"/>
          <w:szCs w:val="22"/>
        </w:rPr>
        <w:t>-</w:t>
      </w:r>
      <w:r w:rsidRPr="00CC200F">
        <w:rPr>
          <w:rFonts w:asciiTheme="minorHAnsi" w:hAnsiTheme="minorHAnsi" w:cstheme="minorHAnsi"/>
          <w:sz w:val="22"/>
          <w:szCs w:val="22"/>
        </w:rPr>
        <w:tab/>
        <w:t>coordinamento organizzativo e documentazione digitale delle attività;</w:t>
      </w:r>
    </w:p>
    <w:p w14:paraId="4455C8C6" w14:textId="77777777" w:rsidR="00CC200F" w:rsidRPr="00CC200F" w:rsidRDefault="00CC200F" w:rsidP="00CC200F">
      <w:pPr>
        <w:pStyle w:val="WW-Testonormale"/>
        <w:tabs>
          <w:tab w:val="left" w:pos="142"/>
        </w:tabs>
        <w:spacing w:line="276" w:lineRule="auto"/>
        <w:ind w:left="426"/>
        <w:rPr>
          <w:rFonts w:asciiTheme="minorHAnsi" w:hAnsiTheme="minorHAnsi" w:cstheme="minorHAnsi"/>
          <w:sz w:val="22"/>
          <w:szCs w:val="22"/>
        </w:rPr>
      </w:pPr>
      <w:r w:rsidRPr="00CC200F">
        <w:rPr>
          <w:rFonts w:asciiTheme="minorHAnsi" w:hAnsiTheme="minorHAnsi" w:cstheme="minorHAnsi"/>
          <w:sz w:val="22"/>
          <w:szCs w:val="22"/>
        </w:rPr>
        <w:t>-</w:t>
      </w:r>
      <w:r w:rsidRPr="00CC200F">
        <w:rPr>
          <w:rFonts w:asciiTheme="minorHAnsi" w:hAnsiTheme="minorHAnsi" w:cstheme="minorHAnsi"/>
          <w:sz w:val="22"/>
          <w:szCs w:val="22"/>
        </w:rPr>
        <w:tab/>
        <w:t>animazione digitale;</w:t>
      </w:r>
    </w:p>
    <w:p w14:paraId="2A041F89" w14:textId="77777777" w:rsidR="00CC200F" w:rsidRPr="00CC200F" w:rsidRDefault="00CC200F" w:rsidP="00CC200F">
      <w:pPr>
        <w:pStyle w:val="WW-Testonormale"/>
        <w:tabs>
          <w:tab w:val="left" w:pos="142"/>
        </w:tabs>
        <w:spacing w:line="276" w:lineRule="auto"/>
        <w:ind w:left="426"/>
        <w:rPr>
          <w:rFonts w:asciiTheme="minorHAnsi" w:hAnsiTheme="minorHAnsi" w:cstheme="minorHAnsi"/>
          <w:sz w:val="22"/>
          <w:szCs w:val="22"/>
        </w:rPr>
      </w:pPr>
      <w:r w:rsidRPr="00CC200F">
        <w:rPr>
          <w:rFonts w:asciiTheme="minorHAnsi" w:hAnsiTheme="minorHAnsi" w:cstheme="minorHAnsi"/>
          <w:sz w:val="22"/>
          <w:szCs w:val="22"/>
        </w:rPr>
        <w:t>-</w:t>
      </w:r>
      <w:r w:rsidRPr="00CC200F">
        <w:rPr>
          <w:rFonts w:asciiTheme="minorHAnsi" w:hAnsiTheme="minorHAnsi" w:cstheme="minorHAnsi"/>
          <w:sz w:val="22"/>
          <w:szCs w:val="22"/>
        </w:rPr>
        <w:tab/>
        <w:t>raccordo tra i sistemi interni di digitalizzazione (GSUITE) e le piattaforme PNRR;</w:t>
      </w:r>
    </w:p>
    <w:p w14:paraId="7B3A88CF" w14:textId="77777777" w:rsidR="00CC200F" w:rsidRPr="00CC200F" w:rsidRDefault="00CC200F" w:rsidP="00CC200F">
      <w:pPr>
        <w:pStyle w:val="WW-Testonormale"/>
        <w:tabs>
          <w:tab w:val="left" w:pos="142"/>
        </w:tabs>
        <w:spacing w:line="276" w:lineRule="auto"/>
        <w:ind w:left="426"/>
        <w:rPr>
          <w:rFonts w:asciiTheme="minorHAnsi" w:hAnsiTheme="minorHAnsi" w:cstheme="minorHAnsi"/>
          <w:sz w:val="22"/>
          <w:szCs w:val="22"/>
        </w:rPr>
      </w:pPr>
      <w:r w:rsidRPr="00CC200F">
        <w:rPr>
          <w:rFonts w:asciiTheme="minorHAnsi" w:hAnsiTheme="minorHAnsi" w:cstheme="minorHAnsi"/>
          <w:sz w:val="22"/>
          <w:szCs w:val="22"/>
        </w:rPr>
        <w:t>-</w:t>
      </w:r>
      <w:r w:rsidRPr="00CC200F">
        <w:rPr>
          <w:rFonts w:asciiTheme="minorHAnsi" w:hAnsiTheme="minorHAnsi" w:cstheme="minorHAnsi"/>
          <w:sz w:val="22"/>
          <w:szCs w:val="22"/>
        </w:rPr>
        <w:tab/>
        <w:t>gestione della GSUITE d’istituto in relazione alle nuove competenze acquisite dai docenti e dagli studenti nell’ambito della formazione PNRR;</w:t>
      </w:r>
    </w:p>
    <w:p w14:paraId="73F6EA73" w14:textId="0F9F5654" w:rsidR="00733FAD" w:rsidRPr="003B496E" w:rsidRDefault="00CC200F" w:rsidP="00CC200F">
      <w:pPr>
        <w:pStyle w:val="WW-Testonormale"/>
        <w:tabs>
          <w:tab w:val="left" w:pos="142"/>
        </w:tabs>
        <w:spacing w:line="276" w:lineRule="auto"/>
        <w:ind w:left="426"/>
        <w:jc w:val="both"/>
        <w:rPr>
          <w:rFonts w:asciiTheme="minorHAnsi" w:hAnsiTheme="minorHAnsi" w:cstheme="minorHAnsi"/>
          <w:sz w:val="22"/>
          <w:szCs w:val="22"/>
        </w:rPr>
      </w:pPr>
      <w:r w:rsidRPr="00CC200F">
        <w:rPr>
          <w:rFonts w:asciiTheme="minorHAnsi" w:hAnsiTheme="minorHAnsi" w:cstheme="minorHAnsi"/>
          <w:sz w:val="22"/>
          <w:szCs w:val="22"/>
        </w:rPr>
        <w:t>-</w:t>
      </w:r>
      <w:r w:rsidRPr="00CC200F">
        <w:rPr>
          <w:rFonts w:asciiTheme="minorHAnsi" w:hAnsiTheme="minorHAnsi" w:cstheme="minorHAnsi"/>
          <w:sz w:val="22"/>
          <w:szCs w:val="22"/>
        </w:rPr>
        <w:tab/>
        <w:t>supporto al RUP nella rendicontazione finale e nella creazione dell’archivio digitale della documentazione progettuale.</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4A69E853" w:rsidR="00733FAD" w:rsidRPr="003B496E" w:rsidRDefault="001647CB" w:rsidP="003B496E">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5"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l’incarico</w:t>
      </w:r>
      <w:r w:rsidRPr="003B496E">
        <w:rPr>
          <w:rFonts w:asciiTheme="minorHAnsi" w:hAnsiTheme="minorHAnsi" w:cstheme="minorHAnsi"/>
          <w:sz w:val="22"/>
          <w:szCs w:val="22"/>
        </w:rPr>
        <w:t xml:space="preserve"> decorrere dal</w:t>
      </w:r>
      <w:r w:rsidR="003B496E">
        <w:rPr>
          <w:rFonts w:asciiTheme="minorHAnsi" w:hAnsiTheme="minorHAnsi" w:cstheme="minorHAnsi"/>
          <w:sz w:val="22"/>
          <w:szCs w:val="22"/>
        </w:rPr>
        <w:t>la data della presente lettera</w:t>
      </w:r>
      <w:r w:rsidRPr="003B496E">
        <w:rPr>
          <w:rFonts w:asciiTheme="minorHAnsi" w:hAnsiTheme="minorHAnsi" w:cstheme="minorHAnsi"/>
          <w:sz w:val="22"/>
          <w:szCs w:val="22"/>
        </w:rPr>
        <w:t xml:space="preserve"> e </w:t>
      </w:r>
      <w:r w:rsidR="003B496E">
        <w:rPr>
          <w:rFonts w:asciiTheme="minorHAnsi" w:hAnsiTheme="minorHAnsi" w:cstheme="minorHAnsi"/>
          <w:sz w:val="22"/>
          <w:szCs w:val="22"/>
        </w:rPr>
        <w:t>la conclusione dovrà essere obbligatoriamente entro il 15/05/2025</w:t>
      </w:r>
      <w:r w:rsidRPr="003B496E">
        <w:rPr>
          <w:rFonts w:asciiTheme="minorHAnsi" w:hAnsiTheme="minorHAnsi" w:cstheme="minorHAnsi"/>
          <w:sz w:val="22"/>
          <w:szCs w:val="22"/>
        </w:rPr>
        <w:t>.</w:t>
      </w:r>
      <w:bookmarkEnd w:id="5"/>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1269CD65"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orario</w:t>
      </w:r>
      <w:bookmarkStart w:id="6" w:name="_Hlk96682612"/>
      <w:r w:rsidR="00573C38">
        <w:rPr>
          <w:rFonts w:asciiTheme="minorHAnsi" w:hAnsiTheme="minorHAnsi" w:cstheme="minorHAnsi"/>
          <w:sz w:val="22"/>
          <w:szCs w:val="22"/>
        </w:rPr>
        <w:t xml:space="preserve"> lordo stato di € </w:t>
      </w:r>
      <w:r w:rsidR="00CD7AEC">
        <w:rPr>
          <w:rFonts w:asciiTheme="minorHAnsi" w:hAnsiTheme="minorHAnsi" w:cstheme="minorHAnsi"/>
          <w:sz w:val="22"/>
          <w:szCs w:val="22"/>
        </w:rPr>
        <w:t>25</w:t>
      </w:r>
      <w:r w:rsidR="00573C38">
        <w:rPr>
          <w:rFonts w:asciiTheme="minorHAnsi" w:hAnsiTheme="minorHAnsi" w:cstheme="minorHAnsi"/>
          <w:sz w:val="22"/>
          <w:szCs w:val="22"/>
        </w:rPr>
        <w:t>,</w:t>
      </w:r>
      <w:r w:rsidR="00CD7AEC">
        <w:rPr>
          <w:rFonts w:asciiTheme="minorHAnsi" w:hAnsiTheme="minorHAnsi" w:cstheme="minorHAnsi"/>
          <w:sz w:val="22"/>
          <w:szCs w:val="22"/>
        </w:rPr>
        <w:t>54</w:t>
      </w:r>
      <w:r w:rsidR="00573C38">
        <w:rPr>
          <w:rFonts w:asciiTheme="minorHAnsi" w:hAnsiTheme="minorHAnsi" w:cstheme="minorHAnsi"/>
          <w:sz w:val="22"/>
          <w:szCs w:val="22"/>
        </w:rPr>
        <w:t xml:space="preserve"> secondo quanto previsto </w:t>
      </w:r>
      <w:r w:rsidR="00CD7AEC">
        <w:rPr>
          <w:rFonts w:asciiTheme="minorHAnsi" w:hAnsiTheme="minorHAnsi" w:cstheme="minorHAnsi"/>
          <w:sz w:val="22"/>
          <w:szCs w:val="22"/>
        </w:rPr>
        <w:t>dal CCNL vigente</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7" w:name="_Hlk96682741"/>
      <w:bookmarkEnd w:id="6"/>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w:t>
      </w:r>
      <w:r w:rsidR="003B496E">
        <w:rPr>
          <w:rFonts w:asciiTheme="minorHAnsi" w:hAnsiTheme="minorHAnsi" w:cstheme="minorHAnsi"/>
          <w:sz w:val="22"/>
          <w:szCs w:val="22"/>
        </w:rPr>
        <w:t xml:space="preserve"> </w:t>
      </w:r>
      <w:r w:rsidR="00CD7AEC">
        <w:rPr>
          <w:rFonts w:asciiTheme="minorHAnsi" w:hAnsiTheme="minorHAnsi" w:cstheme="minorHAnsi"/>
          <w:sz w:val="22"/>
          <w:szCs w:val="22"/>
        </w:rPr>
        <w:t>90</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omnicomprensivo</w:t>
      </w:r>
      <w:r w:rsidR="00CD7AEC">
        <w:rPr>
          <w:rFonts w:asciiTheme="minorHAnsi" w:hAnsiTheme="minorHAnsi" w:cstheme="minorHAnsi"/>
          <w:sz w:val="22"/>
          <w:szCs w:val="22"/>
        </w:rPr>
        <w:t xml:space="preserve"> lordo stato</w:t>
      </w:r>
      <w:r w:rsidR="003D7028" w:rsidRPr="004A7D74">
        <w:rPr>
          <w:rFonts w:asciiTheme="minorHAnsi" w:hAnsiTheme="minorHAnsi" w:cstheme="minorHAnsi"/>
          <w:sz w:val="22"/>
          <w:szCs w:val="22"/>
        </w:rPr>
        <w:t xml:space="preserve"> </w:t>
      </w:r>
      <w:r w:rsidR="004A7D74" w:rsidRPr="004A7D74">
        <w:rPr>
          <w:rFonts w:asciiTheme="minorHAnsi" w:hAnsiTheme="minorHAnsi" w:cstheme="minorHAnsi"/>
          <w:sz w:val="22"/>
          <w:szCs w:val="22"/>
        </w:rPr>
        <w:t xml:space="preserve">pari a </w:t>
      </w:r>
      <w:r w:rsidR="00573C38">
        <w:rPr>
          <w:rFonts w:asciiTheme="minorHAnsi" w:hAnsiTheme="minorHAnsi" w:cstheme="minorHAnsi"/>
          <w:sz w:val="22"/>
          <w:szCs w:val="22"/>
        </w:rPr>
        <w:t xml:space="preserve">massimo </w:t>
      </w:r>
      <w:r w:rsidR="004A7D74" w:rsidRPr="004A7D74">
        <w:rPr>
          <w:rFonts w:asciiTheme="minorHAnsi" w:hAnsiTheme="minorHAnsi" w:cstheme="minorHAnsi"/>
          <w:sz w:val="22"/>
          <w:szCs w:val="22"/>
        </w:rPr>
        <w:t xml:space="preserve">€ </w:t>
      </w:r>
      <w:r w:rsidR="00CD7AEC" w:rsidRPr="00CD7AEC">
        <w:rPr>
          <w:rFonts w:asciiTheme="minorHAnsi" w:hAnsiTheme="minorHAnsi" w:cstheme="minorHAnsi"/>
          <w:sz w:val="22"/>
          <w:szCs w:val="22"/>
        </w:rPr>
        <w:t xml:space="preserve">2.298,60 (euro </w:t>
      </w:r>
      <w:proofErr w:type="spellStart"/>
      <w:r w:rsidR="00CD7AEC" w:rsidRPr="00CD7AEC">
        <w:rPr>
          <w:rFonts w:asciiTheme="minorHAnsi" w:hAnsiTheme="minorHAnsi" w:cstheme="minorHAnsi"/>
          <w:sz w:val="22"/>
          <w:szCs w:val="22"/>
        </w:rPr>
        <w:t>duemiladuecentonovantotto</w:t>
      </w:r>
      <w:proofErr w:type="spellEnd"/>
      <w:r w:rsidR="00CD7AEC" w:rsidRPr="00CD7AEC">
        <w:rPr>
          <w:rFonts w:asciiTheme="minorHAnsi" w:hAnsiTheme="minorHAnsi" w:cstheme="minorHAnsi"/>
          <w:sz w:val="22"/>
          <w:szCs w:val="22"/>
        </w:rPr>
        <w:t>/60)</w:t>
      </w:r>
      <w:r w:rsidR="004A7D74" w:rsidRPr="004A7D74">
        <w:rPr>
          <w:rFonts w:asciiTheme="minorHAnsi" w:hAnsiTheme="minorHAnsi" w:cstheme="minorHAnsi"/>
          <w:sz w:val="22"/>
          <w:szCs w:val="22"/>
        </w:rPr>
        <w:t xml:space="preserve">, inteso quale importo complessivo lordo </w:t>
      </w:r>
      <w:r w:rsidR="004A7D74" w:rsidRPr="004A7D74">
        <w:rPr>
          <w:rFonts w:asciiTheme="minorHAnsi" w:hAnsiTheme="minorHAnsi" w:cstheme="minorHAnsi"/>
          <w:sz w:val="22"/>
          <w:szCs w:val="22"/>
        </w:rPr>
        <w:lastRenderedPageBreak/>
        <w:t>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w:t>
      </w:r>
      <w:r w:rsidR="00CD7AEC">
        <w:rPr>
          <w:rFonts w:asciiTheme="minorHAnsi" w:hAnsiTheme="minorHAnsi" w:cstheme="minorHAnsi"/>
          <w:sz w:val="22"/>
          <w:szCs w:val="22"/>
        </w:rPr>
        <w:t xml:space="preserve"> orario per le attività non di insegnamento prevista dal CCNL vigente</w:t>
      </w:r>
      <w:r w:rsidRPr="00254836">
        <w:rPr>
          <w:rFonts w:asciiTheme="minorHAnsi" w:hAnsiTheme="minorHAnsi" w:cstheme="minorHAnsi"/>
          <w:sz w:val="22"/>
          <w:szCs w:val="22"/>
        </w:rPr>
        <w:t xml:space="preserve">. </w:t>
      </w:r>
    </w:p>
    <w:bookmarkEnd w:id="7"/>
    <w:p w14:paraId="4EA486CF" w14:textId="716A4495" w:rsidR="001647CB"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14D5FB5F" w14:textId="160CF3DD" w:rsidR="002B52AF" w:rsidRDefault="002B52AF" w:rsidP="002B52AF">
      <w:pPr>
        <w:spacing w:before="120" w:after="120" w:line="276" w:lineRule="auto"/>
        <w:rPr>
          <w:rFonts w:asciiTheme="minorHAnsi" w:hAnsiTheme="minorHAnsi" w:cstheme="minorHAnsi"/>
          <w:sz w:val="22"/>
          <w:szCs w:val="22"/>
        </w:rPr>
      </w:pPr>
    </w:p>
    <w:p w14:paraId="09F41E62" w14:textId="753E58CF" w:rsidR="002B52AF" w:rsidRDefault="002B52AF" w:rsidP="002B52AF">
      <w:pPr>
        <w:spacing w:before="120" w:after="120" w:line="276" w:lineRule="auto"/>
        <w:rPr>
          <w:rFonts w:asciiTheme="minorHAnsi" w:hAnsiTheme="minorHAnsi" w:cstheme="minorHAnsi"/>
          <w:sz w:val="22"/>
          <w:szCs w:val="22"/>
        </w:rPr>
      </w:pPr>
    </w:p>
    <w:p w14:paraId="73E1FAC7" w14:textId="77777777" w:rsidR="002B52AF" w:rsidRPr="002B52AF" w:rsidRDefault="002B52AF" w:rsidP="002B52AF">
      <w:pPr>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129055D2" w14:textId="3F5E8E9E" w:rsidR="001647CB" w:rsidRPr="002B52AF" w:rsidRDefault="006A1423" w:rsidP="003B496E">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3451E1">
        <w:rPr>
          <w:rFonts w:asciiTheme="minorHAnsi" w:hAnsiTheme="minorHAnsi" w:cstheme="minorHAnsi"/>
          <w:sz w:val="22"/>
          <w:szCs w:val="22"/>
        </w:rPr>
        <w:t>.</w:t>
      </w:r>
    </w:p>
    <w:p w14:paraId="299213A6" w14:textId="64088F62" w:rsidR="002B52AF" w:rsidRDefault="002B52AF" w:rsidP="002B52AF">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Pr>
          <w:rFonts w:asciiTheme="minorHAnsi" w:hAnsiTheme="minorHAnsi" w:cstheme="minorHAnsi"/>
          <w:b/>
          <w:bCs/>
          <w:sz w:val="22"/>
          <w:szCs w:val="22"/>
        </w:rPr>
      </w:pPr>
    </w:p>
    <w:p w14:paraId="377198C4" w14:textId="77777777" w:rsidR="002B52AF" w:rsidRPr="003B496E" w:rsidRDefault="002B52AF" w:rsidP="002B52AF">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Pr>
          <w:rFonts w:asciiTheme="minorHAnsi" w:hAnsiTheme="minorHAnsi" w:cstheme="minorHAnsi"/>
          <w:b/>
          <w:bCs/>
          <w:sz w:val="22"/>
          <w:szCs w:val="22"/>
        </w:rPr>
      </w:pPr>
      <w:bookmarkStart w:id="8" w:name="_GoBack"/>
      <w:bookmarkEnd w:id="8"/>
    </w:p>
    <w:p w14:paraId="7A909C66" w14:textId="77777777" w:rsidR="003B496E" w:rsidRDefault="003B496E" w:rsidP="003B496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13C092D1" w14:textId="47421738" w:rsidR="003B496E" w:rsidRPr="003B496E" w:rsidRDefault="003B496E" w:rsidP="003B496E">
      <w:pPr>
        <w:shd w:val="clear" w:color="auto" w:fill="FFFFFF"/>
        <w:spacing w:line="276" w:lineRule="auto"/>
        <w:jc w:val="center"/>
        <w:rPr>
          <w:rFonts w:eastAsiaTheme="minorHAnsi"/>
          <w:sz w:val="22"/>
          <w:szCs w:val="22"/>
        </w:rPr>
      </w:pPr>
      <w:r w:rsidRPr="003B496E">
        <w:rPr>
          <w:rFonts w:eastAsiaTheme="minorHAnsi"/>
          <w:sz w:val="22"/>
          <w:szCs w:val="22"/>
        </w:rPr>
        <w:t>La Dirigente Scolastica</w:t>
      </w:r>
    </w:p>
    <w:p w14:paraId="5DCD0A88" w14:textId="77777777" w:rsidR="003B496E" w:rsidRPr="003B496E" w:rsidRDefault="003B496E" w:rsidP="003B496E">
      <w:pPr>
        <w:shd w:val="clear" w:color="auto" w:fill="FFFFFF"/>
        <w:suppressAutoHyphens/>
        <w:spacing w:line="276" w:lineRule="auto"/>
        <w:jc w:val="center"/>
        <w:rPr>
          <w:rFonts w:eastAsiaTheme="minorHAnsi"/>
          <w:i/>
          <w:sz w:val="22"/>
          <w:szCs w:val="22"/>
        </w:rPr>
      </w:pPr>
      <w:r w:rsidRPr="003B496E">
        <w:rPr>
          <w:rFonts w:eastAsiaTheme="minorHAnsi"/>
          <w:i/>
          <w:sz w:val="22"/>
          <w:szCs w:val="22"/>
        </w:rPr>
        <w:t>Flavia Virgilio</w:t>
      </w:r>
    </w:p>
    <w:p w14:paraId="1E19DC80" w14:textId="77777777" w:rsidR="003B496E" w:rsidRPr="003B496E" w:rsidRDefault="003B496E" w:rsidP="003B496E">
      <w:pPr>
        <w:shd w:val="clear" w:color="auto" w:fill="FFFFFF"/>
        <w:suppressAutoHyphens/>
        <w:spacing w:line="276" w:lineRule="auto"/>
        <w:jc w:val="center"/>
        <w:rPr>
          <w:rFonts w:eastAsiaTheme="minorHAnsi"/>
          <w:sz w:val="16"/>
          <w:szCs w:val="16"/>
        </w:rPr>
      </w:pPr>
      <w:r w:rsidRPr="003B496E">
        <w:rPr>
          <w:rFonts w:eastAsiaTheme="minorHAnsi"/>
          <w:sz w:val="16"/>
          <w:szCs w:val="16"/>
        </w:rPr>
        <w:t>Documento firmato digitalmente ai sensi del c.d.</w:t>
      </w:r>
    </w:p>
    <w:p w14:paraId="612CCCDA" w14:textId="77777777" w:rsidR="003B496E" w:rsidRPr="003B496E" w:rsidRDefault="003B496E" w:rsidP="003B496E">
      <w:pPr>
        <w:shd w:val="clear" w:color="auto" w:fill="FFFFFF"/>
        <w:suppressAutoHyphens/>
        <w:spacing w:line="276" w:lineRule="auto"/>
        <w:jc w:val="center"/>
        <w:rPr>
          <w:rFonts w:eastAsiaTheme="minorHAnsi"/>
          <w:sz w:val="16"/>
          <w:szCs w:val="16"/>
        </w:rPr>
      </w:pPr>
      <w:r w:rsidRPr="003B496E">
        <w:rPr>
          <w:rFonts w:eastAsiaTheme="minorHAnsi"/>
          <w:sz w:val="16"/>
          <w:szCs w:val="16"/>
        </w:rPr>
        <w:t>Codice dell’Amministrazione Digitale e normativa connessa</w:t>
      </w:r>
    </w:p>
    <w:p w14:paraId="7FF0B2F7" w14:textId="6F21B102" w:rsidR="003B496E" w:rsidRDefault="00733FAD" w:rsidP="003B496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p>
    <w:p w14:paraId="238CFC00" w14:textId="7C5210FC" w:rsidR="00042826" w:rsidRDefault="001647CB"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default" r:id="rId13"/>
      <w:footerReference w:type="default" r:id="rId14"/>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75F8" w14:textId="77777777" w:rsidR="009B3A5C" w:rsidRDefault="009B3A5C" w:rsidP="001647CB">
      <w:pPr>
        <w:spacing w:line="240" w:lineRule="auto"/>
      </w:pPr>
      <w:r>
        <w:separator/>
      </w:r>
    </w:p>
  </w:endnote>
  <w:endnote w:type="continuationSeparator" w:id="0">
    <w:p w14:paraId="04ECF083" w14:textId="77777777" w:rsidR="009B3A5C" w:rsidRDefault="009B3A5C" w:rsidP="001647CB">
      <w:pPr>
        <w:spacing w:line="240" w:lineRule="auto"/>
      </w:pPr>
      <w:r>
        <w:continuationSeparator/>
      </w:r>
    </w:p>
  </w:endnote>
  <w:endnote w:type="continuationNotice" w:id="1">
    <w:p w14:paraId="1C3A7F25" w14:textId="77777777" w:rsidR="009B3A5C" w:rsidRDefault="009B3A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B969D" w14:textId="77777777" w:rsidR="009B3A5C" w:rsidRDefault="009B3A5C" w:rsidP="001647CB">
      <w:pPr>
        <w:spacing w:line="240" w:lineRule="auto"/>
      </w:pPr>
      <w:r>
        <w:separator/>
      </w:r>
    </w:p>
  </w:footnote>
  <w:footnote w:type="continuationSeparator" w:id="0">
    <w:p w14:paraId="6B921B8E" w14:textId="77777777" w:rsidR="009B3A5C" w:rsidRDefault="009B3A5C" w:rsidP="001647CB">
      <w:pPr>
        <w:spacing w:line="240" w:lineRule="auto"/>
      </w:pPr>
      <w:r>
        <w:continuationSeparator/>
      </w:r>
    </w:p>
  </w:footnote>
  <w:footnote w:type="continuationNotice" w:id="1">
    <w:p w14:paraId="0311B4B0" w14:textId="77777777" w:rsidR="009B3A5C" w:rsidRDefault="009B3A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2CA9" w14:textId="23822F9A" w:rsidR="00BF6EDD" w:rsidRPr="00C90C28" w:rsidRDefault="00422F23" w:rsidP="00BF6EDD">
    <w:pPr>
      <w:pStyle w:val="Intestazione"/>
      <w:rPr>
        <w:i/>
        <w:iCs/>
      </w:rPr>
    </w:pPr>
    <w:r>
      <w:rPr>
        <w:i/>
        <w:iCs/>
      </w:rPr>
      <w:t xml:space="preserve">Schema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50CA"/>
    <w:rsid w:val="00207AF4"/>
    <w:rsid w:val="00223826"/>
    <w:rsid w:val="002444F0"/>
    <w:rsid w:val="00245D42"/>
    <w:rsid w:val="00254836"/>
    <w:rsid w:val="0027604D"/>
    <w:rsid w:val="002908CB"/>
    <w:rsid w:val="002918D7"/>
    <w:rsid w:val="002A02BD"/>
    <w:rsid w:val="002A0D17"/>
    <w:rsid w:val="002B52AF"/>
    <w:rsid w:val="002D5891"/>
    <w:rsid w:val="002E2E31"/>
    <w:rsid w:val="002F288B"/>
    <w:rsid w:val="002F675D"/>
    <w:rsid w:val="003201D1"/>
    <w:rsid w:val="00326C4D"/>
    <w:rsid w:val="00326DFA"/>
    <w:rsid w:val="00337673"/>
    <w:rsid w:val="003451E1"/>
    <w:rsid w:val="0039284F"/>
    <w:rsid w:val="003A475E"/>
    <w:rsid w:val="003B496E"/>
    <w:rsid w:val="003B4DE1"/>
    <w:rsid w:val="003C272A"/>
    <w:rsid w:val="003C511D"/>
    <w:rsid w:val="003C5AB2"/>
    <w:rsid w:val="003C7458"/>
    <w:rsid w:val="003D073A"/>
    <w:rsid w:val="003D239B"/>
    <w:rsid w:val="003D7028"/>
    <w:rsid w:val="003E0BE9"/>
    <w:rsid w:val="003E3FC2"/>
    <w:rsid w:val="003E7E2B"/>
    <w:rsid w:val="003F4D60"/>
    <w:rsid w:val="003F5D85"/>
    <w:rsid w:val="00411970"/>
    <w:rsid w:val="00412BFC"/>
    <w:rsid w:val="00413FC4"/>
    <w:rsid w:val="00422F23"/>
    <w:rsid w:val="00425BBC"/>
    <w:rsid w:val="00431A3A"/>
    <w:rsid w:val="00445414"/>
    <w:rsid w:val="00445716"/>
    <w:rsid w:val="0045544B"/>
    <w:rsid w:val="00457356"/>
    <w:rsid w:val="00457735"/>
    <w:rsid w:val="0047078A"/>
    <w:rsid w:val="00473147"/>
    <w:rsid w:val="00476E41"/>
    <w:rsid w:val="00494B17"/>
    <w:rsid w:val="004951ED"/>
    <w:rsid w:val="004A5DEA"/>
    <w:rsid w:val="004A7D74"/>
    <w:rsid w:val="004C0022"/>
    <w:rsid w:val="004C6ADF"/>
    <w:rsid w:val="004E4836"/>
    <w:rsid w:val="0050429A"/>
    <w:rsid w:val="00505AF8"/>
    <w:rsid w:val="00537848"/>
    <w:rsid w:val="00541573"/>
    <w:rsid w:val="00546C5C"/>
    <w:rsid w:val="0057198B"/>
    <w:rsid w:val="00573C38"/>
    <w:rsid w:val="00575474"/>
    <w:rsid w:val="00576118"/>
    <w:rsid w:val="005A1F35"/>
    <w:rsid w:val="005E729E"/>
    <w:rsid w:val="006002BA"/>
    <w:rsid w:val="00620FF4"/>
    <w:rsid w:val="006246C6"/>
    <w:rsid w:val="00626F2A"/>
    <w:rsid w:val="00630DBF"/>
    <w:rsid w:val="006460AD"/>
    <w:rsid w:val="00657D06"/>
    <w:rsid w:val="00676AAD"/>
    <w:rsid w:val="006A1423"/>
    <w:rsid w:val="006A3A2E"/>
    <w:rsid w:val="006A5579"/>
    <w:rsid w:val="006B0A2F"/>
    <w:rsid w:val="006C6B3D"/>
    <w:rsid w:val="006C75B8"/>
    <w:rsid w:val="006D2B04"/>
    <w:rsid w:val="006E2AA9"/>
    <w:rsid w:val="006F719E"/>
    <w:rsid w:val="00733FAD"/>
    <w:rsid w:val="00734273"/>
    <w:rsid w:val="00734E6D"/>
    <w:rsid w:val="00770A1B"/>
    <w:rsid w:val="00774574"/>
    <w:rsid w:val="0077489A"/>
    <w:rsid w:val="0078098B"/>
    <w:rsid w:val="007909B2"/>
    <w:rsid w:val="007A7E96"/>
    <w:rsid w:val="007B4C65"/>
    <w:rsid w:val="007F4CC5"/>
    <w:rsid w:val="0081650E"/>
    <w:rsid w:val="008230F4"/>
    <w:rsid w:val="008309D5"/>
    <w:rsid w:val="00837947"/>
    <w:rsid w:val="00841F7D"/>
    <w:rsid w:val="008437E8"/>
    <w:rsid w:val="00855BF8"/>
    <w:rsid w:val="008724B7"/>
    <w:rsid w:val="00873B4D"/>
    <w:rsid w:val="00875809"/>
    <w:rsid w:val="00876592"/>
    <w:rsid w:val="0088651C"/>
    <w:rsid w:val="008C74A1"/>
    <w:rsid w:val="00910A65"/>
    <w:rsid w:val="00920C57"/>
    <w:rsid w:val="00926F19"/>
    <w:rsid w:val="00934A02"/>
    <w:rsid w:val="00975D89"/>
    <w:rsid w:val="00980DDE"/>
    <w:rsid w:val="0099586E"/>
    <w:rsid w:val="009A13FE"/>
    <w:rsid w:val="009A49C5"/>
    <w:rsid w:val="009B1610"/>
    <w:rsid w:val="009B3A5C"/>
    <w:rsid w:val="009C1AAF"/>
    <w:rsid w:val="009D21CB"/>
    <w:rsid w:val="009D6B29"/>
    <w:rsid w:val="009E00AC"/>
    <w:rsid w:val="009E3D82"/>
    <w:rsid w:val="009F31D9"/>
    <w:rsid w:val="009F56A1"/>
    <w:rsid w:val="00A00A4D"/>
    <w:rsid w:val="00A07564"/>
    <w:rsid w:val="00A11874"/>
    <w:rsid w:val="00A176DF"/>
    <w:rsid w:val="00A463F1"/>
    <w:rsid w:val="00A57A47"/>
    <w:rsid w:val="00A62879"/>
    <w:rsid w:val="00A73529"/>
    <w:rsid w:val="00A851FB"/>
    <w:rsid w:val="00A9445C"/>
    <w:rsid w:val="00AC3595"/>
    <w:rsid w:val="00AD1E03"/>
    <w:rsid w:val="00AF1BA9"/>
    <w:rsid w:val="00B102F7"/>
    <w:rsid w:val="00B2494E"/>
    <w:rsid w:val="00B276EC"/>
    <w:rsid w:val="00B57124"/>
    <w:rsid w:val="00B72729"/>
    <w:rsid w:val="00B857E8"/>
    <w:rsid w:val="00BA13EE"/>
    <w:rsid w:val="00BA3837"/>
    <w:rsid w:val="00BE263C"/>
    <w:rsid w:val="00BE3154"/>
    <w:rsid w:val="00BE6C41"/>
    <w:rsid w:val="00BF6EDD"/>
    <w:rsid w:val="00C05673"/>
    <w:rsid w:val="00C60248"/>
    <w:rsid w:val="00C70927"/>
    <w:rsid w:val="00C70A26"/>
    <w:rsid w:val="00C90C28"/>
    <w:rsid w:val="00CA72D6"/>
    <w:rsid w:val="00CC200F"/>
    <w:rsid w:val="00CD7AEC"/>
    <w:rsid w:val="00CF30AE"/>
    <w:rsid w:val="00D64861"/>
    <w:rsid w:val="00D705D9"/>
    <w:rsid w:val="00D824FE"/>
    <w:rsid w:val="00D87C93"/>
    <w:rsid w:val="00DB310C"/>
    <w:rsid w:val="00DD6457"/>
    <w:rsid w:val="00DD6C5D"/>
    <w:rsid w:val="00DE1A0F"/>
    <w:rsid w:val="00DE37D3"/>
    <w:rsid w:val="00E01C47"/>
    <w:rsid w:val="00E11F49"/>
    <w:rsid w:val="00E23E40"/>
    <w:rsid w:val="00E323E1"/>
    <w:rsid w:val="00E6298B"/>
    <w:rsid w:val="00E76ABC"/>
    <w:rsid w:val="00E77712"/>
    <w:rsid w:val="00E80A86"/>
    <w:rsid w:val="00E85CCF"/>
    <w:rsid w:val="00EB2321"/>
    <w:rsid w:val="00EB4E61"/>
    <w:rsid w:val="00EE677A"/>
    <w:rsid w:val="00EE6F4C"/>
    <w:rsid w:val="00F13820"/>
    <w:rsid w:val="00F221CC"/>
    <w:rsid w:val="00F2343A"/>
    <w:rsid w:val="00F2648B"/>
    <w:rsid w:val="00F266BA"/>
    <w:rsid w:val="00F34105"/>
    <w:rsid w:val="00F54731"/>
    <w:rsid w:val="00F826DA"/>
    <w:rsid w:val="00F94F86"/>
    <w:rsid w:val="00F95E34"/>
    <w:rsid w:val="00FA69EF"/>
    <w:rsid w:val="00FD183E"/>
    <w:rsid w:val="00FD7E80"/>
    <w:rsid w:val="00FE0664"/>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3B4DE1"/>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DD3BD-BC22-4CB5-8A02-85CDC536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1078</Words>
  <Characters>6147</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19</cp:revision>
  <cp:lastPrinted>2024-07-10T11:31:00Z</cp:lastPrinted>
  <dcterms:created xsi:type="dcterms:W3CDTF">2024-04-17T11:43:00Z</dcterms:created>
  <dcterms:modified xsi:type="dcterms:W3CDTF">2025-02-12T09:59:00Z</dcterms:modified>
</cp:coreProperties>
</file>