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34" w:lineRule="auto"/>
        <w:ind w:left="3449" w:right="2806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TABELLA DI VALUTAZIONE TITOLI</w:t>
      </w:r>
    </w:p>
    <w:p w:rsidR="00000000" w:rsidDel="00000000" w:rsidP="00000000" w:rsidRDefault="00000000" w:rsidRPr="00000000" w14:paraId="00000002">
      <w:pPr>
        <w:spacing w:line="268" w:lineRule="auto"/>
        <w:ind w:left="3449" w:right="2801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PER LA DOCENZA DI UN MODULO DI ITALIANO PER LA PATENTE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8" w:lineRule="auto"/>
        <w:ind w:left="3449" w:right="2801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nato/a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(prov_______) il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 residente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provincia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01"/>
        </w:tabs>
        <w:spacing w:after="0" w:before="127" w:line="240" w:lineRule="auto"/>
        <w:ind w:left="115" w:right="25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conseguenze penali previste (art. 76 del D.P.R. 28 dicembre 2000 n. 445), ai sensi degli artt. 46 e 47 del predetto D.P.R. 28 dicembre 2000 n. 445, sotto la propria responsabilità ai fini della valutazione dei titoli e delle esperienze per la selezione di in un esperto in italiano l2 - arte - musica- orientamento nell’Istituto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30"/>
          <w:tab w:val="left" w:pos="5640"/>
        </w:tabs>
        <w:spacing w:after="0" w:before="46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cui all’avviso pubblico prot.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" w:right="25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possesso dei seguenti titoli e esperienze puntualmente riscontrabili nel curriculum vitae allegato alla presente: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punteggio massimo 46 punti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21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20"/>
      </w:tblPr>
      <w:tblGrid>
        <w:gridCol w:w="3397"/>
        <w:gridCol w:w="2410"/>
        <w:gridCol w:w="1418"/>
        <w:gridCol w:w="4394"/>
        <w:gridCol w:w="1701"/>
        <w:gridCol w:w="1701"/>
        <w:tblGridChange w:id="0">
          <w:tblGrid>
            <w:gridCol w:w="3397"/>
            <w:gridCol w:w="2410"/>
            <w:gridCol w:w="1418"/>
            <w:gridCol w:w="4394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Georgia" w:cs="Georgia" w:eastAsia="Georgia" w:hAnsi="Georgia"/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TITOLI CULTURALI E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Georgia" w:cs="Georgia" w:eastAsia="Georgia" w:hAnsi="Georgia"/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Descrizione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Georgia" w:cs="Georgia" w:eastAsia="Georgia" w:hAnsi="Georgia"/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descrizione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Autovalutazione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Riservato all’Ufficio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1"/>
              <w:tabs>
                <w:tab w:val="left" w:pos="1134"/>
              </w:tabs>
              <w:ind w:left="222" w:hanging="10"/>
              <w:jc w:val="both"/>
              <w:rPr>
                <w:sz w:val="18"/>
                <w:szCs w:val="18"/>
              </w:rPr>
            </w:pPr>
            <w:bookmarkStart w:colFirst="0" w:colLast="0" w:name="_heading=h.tyjcwt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Docente Cpia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punti per ogni anno d’insegnamento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max. 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1"/>
              <w:tabs>
                <w:tab w:val="left" w:pos="1134"/>
              </w:tabs>
              <w:ind w:left="222" w:hanging="1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Esperienza pregressa nella partecipazione ai Progetti del CPIA Lecco</w:t>
            </w:r>
          </w:p>
          <w:p w:rsidR="00000000" w:rsidDel="00000000" w:rsidP="00000000" w:rsidRDefault="00000000" w:rsidRPr="00000000" w14:paraId="00000019">
            <w:pPr>
              <w:widowControl w:val="1"/>
              <w:tabs>
                <w:tab w:val="left" w:pos="1134"/>
              </w:tabs>
              <w:spacing w:line="248.00000000000006" w:lineRule="auto"/>
              <w:ind w:left="222" w:hanging="1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Georgia" w:cs="Georgia" w:eastAsia="Georgia" w:hAnsi="Georgia"/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punti per ogni corso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max. 18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1"/>
              <w:tabs>
                <w:tab w:val="left" w:pos="1134"/>
              </w:tabs>
              <w:spacing w:line="248.00000000000006" w:lineRule="auto"/>
              <w:ind w:left="222" w:hanging="1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Esperienza specifica nel progetto Porte Aperte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max. 10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257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374968</wp:posOffset>
                </wp:positionH>
                <wp:positionV relativeFrom="page">
                  <wp:posOffset>452438</wp:posOffset>
                </wp:positionV>
                <wp:extent cx="27940" cy="298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36793" y="3769840"/>
                          <a:ext cx="18415" cy="20320"/>
                        </a:xfrm>
                        <a:custGeom>
                          <a:rect b="b" l="l" r="r" t="t"/>
                          <a:pathLst>
                            <a:path extrusionOk="0" h="32" w="29">
                              <a:moveTo>
                                <a:pt x="2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374968</wp:posOffset>
                </wp:positionH>
                <wp:positionV relativeFrom="page">
                  <wp:posOffset>452438</wp:posOffset>
                </wp:positionV>
                <wp:extent cx="27940" cy="2984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" cy="29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Firma</w:t>
      </w:r>
    </w:p>
    <w:sectPr>
      <w:footerReference r:id="rId8" w:type="default"/>
      <w:pgSz w:h="11900" w:w="16850" w:orient="landscape"/>
      <w:pgMar w:bottom="1680" w:top="700" w:left="500" w:right="500" w:header="0" w:footer="14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9817100</wp:posOffset>
              </wp:positionH>
              <wp:positionV relativeFrom="paragraph">
                <wp:posOffset>6451600</wp:posOffset>
              </wp:positionV>
              <wp:extent cx="131445" cy="175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85040" y="3697133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4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9817100</wp:posOffset>
              </wp:positionH>
              <wp:positionV relativeFrom="paragraph">
                <wp:posOffset>6451600</wp:posOffset>
              </wp:positionV>
              <wp:extent cx="131445" cy="17526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4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Calibri" w:cs="Calibri" w:eastAsia="Calibri" w:hAnsi="Calibri"/>
      <w:lang w:bidi="it-IT" w:eastAsia="it-IT"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rFonts w:ascii="Cambria" w:cs="Cambria" w:eastAsia="Cambria" w:hAnsi="Cambria"/>
      <w:sz w:val="20"/>
      <w:szCs w:val="20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134C1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34C10"/>
    <w:rPr>
      <w:rFonts w:ascii="Calibri" w:cs="Calibri" w:eastAsia="Calibri" w:hAnsi="Calibri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134C1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34C10"/>
    <w:rPr>
      <w:rFonts w:ascii="Calibri" w:cs="Calibri" w:eastAsia="Calibri" w:hAnsi="Calibri"/>
      <w:lang w:bidi="it-IT" w:eastAsia="it-IT" w:val="it-IT"/>
    </w:rPr>
  </w:style>
  <w:style w:type="table" w:styleId="Grigliatabella">
    <w:name w:val="Table Grid"/>
    <w:basedOn w:val="Tabellanormale"/>
    <w:uiPriority w:val="39"/>
    <w:rsid w:val="0005778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lasemplice-1">
    <w:name w:val="Plain Table 1"/>
    <w:basedOn w:val="Tabellanormale"/>
    <w:uiPriority w:val="41"/>
    <w:rsid w:val="00D07321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lasemplice-11" w:customStyle="1">
    <w:name w:val="Tabella semplice - 11"/>
    <w:basedOn w:val="Tabellanormale"/>
    <w:next w:val="Tabellasemplice-1"/>
    <w:uiPriority w:val="41"/>
    <w:rsid w:val="00995C29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lasemplice-12" w:customStyle="1">
    <w:name w:val="Tabella semplice - 12"/>
    <w:basedOn w:val="Tabellanormale"/>
    <w:next w:val="Tabellasemplice-1"/>
    <w:uiPriority w:val="41"/>
    <w:rsid w:val="007F30DE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TYcqimqSt5PaiOr5EtjhQO9MuA==">AMUW2mU5dk+91RNAmCCwy2UD39d8mUnpNfKyZWJ+FYn3Xfr8yc6t7yV3TSyzfTYDntjPfhBDyTbWoYioO8A9iGGSfnVi5V6Ppf0n7TYuVeNzYAANT8yG3Qpe2S1oimFEeso5qbdRljv0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2022-10-18T16:02:00Z</dcterms:created>
  <dc:creator>DSGA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2020-11-04T00:00:00Z</vt:filetime>
  </property>
</Properties>
</file>