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963FA" w14:textId="77777777" w:rsidR="00C84D5E" w:rsidRDefault="00C84D5E" w:rsidP="003F6983">
      <w:pPr>
        <w:jc w:val="both"/>
        <w:rPr>
          <w:b/>
          <w:bCs/>
          <w:sz w:val="22"/>
          <w:szCs w:val="22"/>
          <w:u w:val="single"/>
        </w:rPr>
      </w:pPr>
    </w:p>
    <w:p w14:paraId="5F77C4D0" w14:textId="608D8AF9" w:rsidR="003F6983" w:rsidRDefault="003F6983" w:rsidP="003F6983">
      <w:pPr>
        <w:jc w:val="both"/>
        <w:rPr>
          <w:sz w:val="22"/>
          <w:szCs w:val="22"/>
          <w:u w:val="single"/>
        </w:rPr>
      </w:pPr>
      <w:r w:rsidRPr="00F02581">
        <w:rPr>
          <w:b/>
          <w:bCs/>
          <w:sz w:val="22"/>
          <w:szCs w:val="22"/>
          <w:u w:val="single"/>
        </w:rPr>
        <w:t xml:space="preserve">ALLEGATO C - </w:t>
      </w:r>
      <w:r w:rsidRPr="00F02581">
        <w:rPr>
          <w:sz w:val="22"/>
          <w:szCs w:val="22"/>
          <w:u w:val="single"/>
        </w:rPr>
        <w:t>Dichiarazione di insussistenza cause ostative</w:t>
      </w:r>
    </w:p>
    <w:p w14:paraId="407EB8D3" w14:textId="77777777" w:rsidR="00B055D1" w:rsidRDefault="00B055D1" w:rsidP="003F6983">
      <w:pPr>
        <w:jc w:val="both"/>
        <w:rPr>
          <w:sz w:val="22"/>
          <w:szCs w:val="22"/>
          <w:u w:val="single"/>
        </w:rPr>
      </w:pPr>
    </w:p>
    <w:p w14:paraId="0ADE60EF" w14:textId="77777777" w:rsidR="00B055D1" w:rsidRDefault="00B055D1" w:rsidP="003F6983">
      <w:pPr>
        <w:jc w:val="both"/>
        <w:rPr>
          <w:sz w:val="22"/>
          <w:szCs w:val="22"/>
          <w:u w:val="single"/>
        </w:rPr>
      </w:pPr>
    </w:p>
    <w:p w14:paraId="2E83F687" w14:textId="77777777" w:rsidR="00B055D1" w:rsidRDefault="00B055D1" w:rsidP="00B055D1">
      <w:pPr>
        <w:autoSpaceDE w:val="0"/>
        <w:autoSpaceDN w:val="0"/>
        <w:adjustRightInd w:val="0"/>
        <w:rPr>
          <w:rFonts w:ascii="NotoSans-Regular" w:eastAsiaTheme="minorHAnsi" w:hAnsi="NotoSans-Regular" w:cs="NotoSans-Regular"/>
          <w:color w:val="212529"/>
          <w:sz w:val="17"/>
          <w:szCs w:val="17"/>
          <w:lang w:eastAsia="en-US"/>
          <w14:ligatures w14:val="standardContextual"/>
        </w:rPr>
      </w:pPr>
      <w:r>
        <w:rPr>
          <w:rFonts w:ascii="NotoSans-Regular" w:eastAsiaTheme="minorHAnsi" w:hAnsi="NotoSans-Regular" w:cs="NotoSans-Regular"/>
          <w:color w:val="212529"/>
          <w:sz w:val="17"/>
          <w:szCs w:val="17"/>
          <w:lang w:eastAsia="en-US"/>
          <w14:ligatures w14:val="standardContextual"/>
        </w:rPr>
        <w:t>Azioni di integrazione, all’interno dei curricula di tutti i cicli scolastici, di attività, metodologie e contenuti volti a sviluppare le</w:t>
      </w:r>
    </w:p>
    <w:p w14:paraId="1795555D" w14:textId="77777777" w:rsidR="00B055D1" w:rsidRDefault="00B055D1" w:rsidP="00B055D1">
      <w:pPr>
        <w:autoSpaceDE w:val="0"/>
        <w:autoSpaceDN w:val="0"/>
        <w:adjustRightInd w:val="0"/>
        <w:rPr>
          <w:rFonts w:ascii="NotoSans-Regular" w:eastAsiaTheme="minorHAnsi" w:hAnsi="NotoSans-Regular" w:cs="NotoSans-Regular"/>
          <w:color w:val="212529"/>
          <w:sz w:val="17"/>
          <w:szCs w:val="17"/>
          <w:lang w:eastAsia="en-US"/>
          <w14:ligatures w14:val="standardContextual"/>
        </w:rPr>
      </w:pPr>
      <w:r>
        <w:rPr>
          <w:rFonts w:ascii="NotoSans-Regular" w:eastAsiaTheme="minorHAnsi" w:hAnsi="NotoSans-Regular" w:cs="NotoSans-Regular"/>
          <w:color w:val="212529"/>
          <w:sz w:val="17"/>
          <w:szCs w:val="17"/>
          <w:lang w:eastAsia="en-US"/>
          <w14:ligatures w14:val="standardContextual"/>
        </w:rPr>
        <w:t>competenze STEM, digitali e di innovazione, e di potenziamento delle competenze multilinguistiche di studenti e insegnanti. Istruzioni</w:t>
      </w:r>
    </w:p>
    <w:p w14:paraId="56F88CBA" w14:textId="77777777" w:rsidR="00B055D1" w:rsidRDefault="00B055D1" w:rsidP="00B055D1">
      <w:pPr>
        <w:autoSpaceDE w:val="0"/>
        <w:autoSpaceDN w:val="0"/>
        <w:adjustRightInd w:val="0"/>
        <w:rPr>
          <w:rFonts w:ascii="NotoSans-Regular" w:eastAsiaTheme="minorHAnsi" w:hAnsi="NotoSans-Regular" w:cs="NotoSans-Regular"/>
          <w:color w:val="212529"/>
          <w:sz w:val="17"/>
          <w:szCs w:val="17"/>
          <w:lang w:eastAsia="en-US"/>
          <w14:ligatures w14:val="standardContextual"/>
        </w:rPr>
      </w:pPr>
      <w:r>
        <w:rPr>
          <w:rFonts w:ascii="NotoSans-Regular" w:eastAsiaTheme="minorHAnsi" w:hAnsi="NotoSans-Regular" w:cs="NotoSans-Regular"/>
          <w:color w:val="212529"/>
          <w:sz w:val="17"/>
          <w:szCs w:val="17"/>
          <w:lang w:eastAsia="en-US"/>
          <w14:ligatures w14:val="standardContextual"/>
        </w:rPr>
        <w:t>operative prot. n. 132935 del 15 novembre 2023.</w:t>
      </w:r>
    </w:p>
    <w:p w14:paraId="183BA167" w14:textId="77777777" w:rsidR="00B055D1" w:rsidRDefault="00B055D1" w:rsidP="00B055D1">
      <w:pPr>
        <w:autoSpaceDE w:val="0"/>
        <w:autoSpaceDN w:val="0"/>
        <w:adjustRightInd w:val="0"/>
        <w:rPr>
          <w:rFonts w:ascii="NotoSans-Bold" w:eastAsiaTheme="minorHAnsi" w:hAnsi="NotoSans-Bold" w:cs="NotoSans-Bold"/>
          <w:b/>
          <w:bCs/>
          <w:color w:val="005FAC"/>
          <w:sz w:val="17"/>
          <w:szCs w:val="17"/>
          <w:lang w:eastAsia="en-US"/>
          <w14:ligatures w14:val="standardContextual"/>
        </w:rPr>
      </w:pPr>
      <w:r>
        <w:rPr>
          <w:rFonts w:ascii="NotoSans-Bold" w:eastAsiaTheme="minorHAnsi" w:hAnsi="NotoSans-Bold" w:cs="NotoSans-Bold"/>
          <w:b/>
          <w:bCs/>
          <w:color w:val="005FAC"/>
          <w:sz w:val="17"/>
          <w:szCs w:val="17"/>
          <w:lang w:eastAsia="en-US"/>
          <w14:ligatures w14:val="standardContextual"/>
        </w:rPr>
        <w:t>Linea di investimento</w:t>
      </w:r>
    </w:p>
    <w:p w14:paraId="078CCFD6" w14:textId="42AB9A20" w:rsidR="00B055D1" w:rsidRDefault="00B055D1" w:rsidP="00B055D1">
      <w:pPr>
        <w:jc w:val="both"/>
        <w:rPr>
          <w:sz w:val="22"/>
          <w:szCs w:val="22"/>
          <w:u w:val="single"/>
        </w:rPr>
      </w:pPr>
      <w:r>
        <w:rPr>
          <w:rFonts w:ascii="NotoSans-Regular" w:eastAsiaTheme="minorHAnsi" w:hAnsi="NotoSans-Regular" w:cs="NotoSans-Regular"/>
          <w:color w:val="212529"/>
          <w:sz w:val="17"/>
          <w:szCs w:val="17"/>
          <w:lang w:eastAsia="en-US"/>
          <w14:ligatures w14:val="standardContextual"/>
        </w:rPr>
        <w:t>M4C1I3.1 - Nuove competenze e nuovi linguaggi</w:t>
      </w:r>
    </w:p>
    <w:p w14:paraId="70746AFB" w14:textId="2D246587" w:rsidR="00B055D1" w:rsidRPr="00EF3377" w:rsidRDefault="00EF3377" w:rsidP="003F6983">
      <w:pPr>
        <w:jc w:val="both"/>
        <w:rPr>
          <w:sz w:val="18"/>
          <w:szCs w:val="18"/>
          <w:u w:val="single"/>
        </w:rPr>
      </w:pPr>
      <w:proofErr w:type="gramStart"/>
      <w:r w:rsidRPr="00EF3377">
        <w:rPr>
          <w:rFonts w:eastAsiaTheme="minorHAnsi"/>
          <w:b/>
          <w:bCs/>
          <w:i/>
          <w:iCs/>
          <w:sz w:val="18"/>
          <w:szCs w:val="18"/>
          <w:lang w:eastAsia="en-US"/>
          <w14:ligatures w14:val="standardContextual"/>
        </w:rPr>
        <w:t>CUP:F</w:t>
      </w:r>
      <w:proofErr w:type="gramEnd"/>
      <w:r w:rsidRPr="00EF3377">
        <w:rPr>
          <w:rFonts w:eastAsiaTheme="minorHAnsi"/>
          <w:b/>
          <w:bCs/>
          <w:i/>
          <w:iCs/>
          <w:sz w:val="18"/>
          <w:szCs w:val="18"/>
          <w:lang w:eastAsia="en-US"/>
          <w14:ligatures w14:val="standardContextual"/>
        </w:rPr>
        <w:t>14D23002040006</w:t>
      </w:r>
    </w:p>
    <w:p w14:paraId="53C0A759" w14:textId="77777777" w:rsidR="00B055D1" w:rsidRDefault="00B055D1" w:rsidP="003F6983">
      <w:pPr>
        <w:jc w:val="both"/>
        <w:rPr>
          <w:sz w:val="22"/>
          <w:szCs w:val="22"/>
          <w:u w:val="single"/>
        </w:rPr>
      </w:pPr>
    </w:p>
    <w:p w14:paraId="6F6FBFB2" w14:textId="77777777" w:rsidR="00B055D1" w:rsidRDefault="00B055D1" w:rsidP="003F6983">
      <w:pPr>
        <w:jc w:val="both"/>
        <w:rPr>
          <w:sz w:val="22"/>
          <w:szCs w:val="22"/>
          <w:u w:val="single"/>
        </w:rPr>
      </w:pPr>
    </w:p>
    <w:p w14:paraId="57985ABE" w14:textId="77777777" w:rsidR="00B055D1" w:rsidRDefault="00B055D1" w:rsidP="003F6983">
      <w:pPr>
        <w:jc w:val="both"/>
        <w:rPr>
          <w:sz w:val="22"/>
          <w:szCs w:val="22"/>
          <w:u w:val="single"/>
        </w:rPr>
      </w:pPr>
    </w:p>
    <w:p w14:paraId="1F7DF720" w14:textId="77777777" w:rsidR="003F6983" w:rsidRDefault="003F6983" w:rsidP="009D1A58">
      <w:pPr>
        <w:widowControl w:val="0"/>
        <w:tabs>
          <w:tab w:val="left" w:pos="1733"/>
        </w:tabs>
        <w:autoSpaceDE w:val="0"/>
        <w:autoSpaceDN w:val="0"/>
        <w:ind w:right="284"/>
        <w:rPr>
          <w:rFonts w:eastAsia="Calibri"/>
          <w:b/>
          <w:sz w:val="22"/>
          <w:szCs w:val="22"/>
          <w:lang w:eastAsia="en-US"/>
        </w:rPr>
      </w:pPr>
      <w:r w:rsidRPr="002E1607">
        <w:rPr>
          <w:rFonts w:eastAsia="Calibri"/>
          <w:b/>
          <w:sz w:val="22"/>
          <w:szCs w:val="22"/>
          <w:lang w:eastAsia="en-US"/>
        </w:rPr>
        <w:t>DICHIARAZIONE DI INSUSSISTENZA CAUSE OSTATIVE</w:t>
      </w:r>
    </w:p>
    <w:p w14:paraId="106750FE" w14:textId="79E60BD4" w:rsidR="003F6983" w:rsidRDefault="003F6983" w:rsidP="002E150A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eastAsia="Calibri"/>
          <w:b/>
          <w:sz w:val="22"/>
          <w:szCs w:val="22"/>
          <w:lang w:eastAsia="en-US"/>
        </w:rPr>
      </w:pPr>
      <w:r w:rsidRPr="002E1607">
        <w:rPr>
          <w:rFonts w:eastAsia="Calibri"/>
          <w:b/>
          <w:sz w:val="22"/>
          <w:szCs w:val="22"/>
          <w:lang w:eastAsia="en-US"/>
        </w:rPr>
        <w:t xml:space="preserve">PER IL RUOLO DI </w:t>
      </w:r>
      <w:r w:rsidR="002E150A">
        <w:rPr>
          <w:rFonts w:eastAsia="Calibri"/>
          <w:b/>
          <w:sz w:val="22"/>
          <w:szCs w:val="22"/>
          <w:lang w:eastAsia="en-US"/>
        </w:rPr>
        <w:t xml:space="preserve">PARTECIPANTE </w:t>
      </w:r>
      <w:r w:rsidR="00EC526E">
        <w:rPr>
          <w:rFonts w:eastAsia="Calibri"/>
          <w:b/>
          <w:sz w:val="22"/>
          <w:szCs w:val="22"/>
          <w:lang w:eastAsia="en-US"/>
        </w:rPr>
        <w:t>_____________________________</w:t>
      </w:r>
      <w:r w:rsidR="009D1A58">
        <w:rPr>
          <w:rFonts w:eastAsia="Calibri"/>
          <w:b/>
          <w:sz w:val="22"/>
          <w:szCs w:val="22"/>
          <w:lang w:eastAsia="en-US"/>
        </w:rPr>
        <w:t>________________</w:t>
      </w:r>
    </w:p>
    <w:p w14:paraId="016422AF" w14:textId="77777777" w:rsidR="00456949" w:rsidRPr="00456949" w:rsidRDefault="00456949" w:rsidP="003F6983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eastAsia="Calibri"/>
          <w:b/>
          <w:sz w:val="10"/>
          <w:szCs w:val="10"/>
          <w:lang w:eastAsia="en-US"/>
        </w:rPr>
      </w:pPr>
    </w:p>
    <w:p w14:paraId="3FEC4478" w14:textId="77777777" w:rsidR="003F6983" w:rsidRPr="005D2DB2" w:rsidRDefault="003F6983" w:rsidP="003F6983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lang w:eastAsia="en-US"/>
        </w:rPr>
      </w:pPr>
    </w:p>
    <w:p w14:paraId="660B97D1" w14:textId="77777777" w:rsidR="003F6983" w:rsidRPr="00232F64" w:rsidRDefault="003F6983" w:rsidP="003F6983">
      <w:pPr>
        <w:keepNext/>
        <w:keepLines/>
        <w:widowControl w:val="0"/>
        <w:jc w:val="center"/>
        <w:outlineLvl w:val="5"/>
        <w:rPr>
          <w:rFonts w:asciiTheme="minorHAnsi" w:eastAsia="Arial" w:hAnsiTheme="minorHAnsi" w:cstheme="minorHAnsi"/>
          <w:b/>
          <w:bCs/>
        </w:rPr>
      </w:pPr>
    </w:p>
    <w:p w14:paraId="6EB0F0F9" w14:textId="1519616B" w:rsidR="009D1A58" w:rsidRDefault="003F6983" w:rsidP="002E150A">
      <w:pPr>
        <w:jc w:val="both"/>
        <w:rPr>
          <w:color w:val="000000"/>
          <w:sz w:val="22"/>
          <w:szCs w:val="22"/>
          <w:shd w:val="clear" w:color="auto" w:fill="FFFFFF"/>
        </w:rPr>
      </w:pPr>
      <w:proofErr w:type="gramStart"/>
      <w:r w:rsidRPr="002E1607">
        <w:rPr>
          <w:color w:val="000000"/>
          <w:sz w:val="22"/>
          <w:szCs w:val="22"/>
          <w:shd w:val="clear" w:color="auto" w:fill="FFFFFF"/>
        </w:rPr>
        <w:t>I</w:t>
      </w:r>
      <w:r w:rsidR="00E845C5">
        <w:rPr>
          <w:color w:val="000000"/>
          <w:sz w:val="22"/>
          <w:szCs w:val="22"/>
          <w:shd w:val="clear" w:color="auto" w:fill="FFFFFF"/>
        </w:rPr>
        <w:t>l</w:t>
      </w:r>
      <w:r w:rsidR="002E150A">
        <w:rPr>
          <w:color w:val="000000"/>
          <w:sz w:val="22"/>
          <w:szCs w:val="22"/>
          <w:shd w:val="clear" w:color="auto" w:fill="FFFFFF"/>
        </w:rPr>
        <w:t xml:space="preserve"> </w:t>
      </w:r>
      <w:r w:rsidRPr="002E1607">
        <w:rPr>
          <w:color w:val="000000"/>
          <w:sz w:val="22"/>
          <w:szCs w:val="22"/>
          <w:shd w:val="clear" w:color="auto" w:fill="FFFFFF"/>
        </w:rPr>
        <w:t xml:space="preserve"> sottoscritt</w:t>
      </w:r>
      <w:r w:rsidR="00E845C5">
        <w:rPr>
          <w:color w:val="000000"/>
          <w:sz w:val="22"/>
          <w:szCs w:val="22"/>
          <w:shd w:val="clear" w:color="auto" w:fill="FFFFFF"/>
        </w:rPr>
        <w:t>o</w:t>
      </w:r>
      <w:proofErr w:type="gramEnd"/>
      <w:r w:rsidR="002E150A">
        <w:rPr>
          <w:color w:val="000000"/>
          <w:sz w:val="22"/>
          <w:szCs w:val="22"/>
          <w:shd w:val="clear" w:color="auto" w:fill="FFFFFF"/>
        </w:rPr>
        <w:t xml:space="preserve">  </w:t>
      </w:r>
      <w:r w:rsidR="009B7E09">
        <w:rPr>
          <w:color w:val="000000"/>
          <w:sz w:val="22"/>
          <w:szCs w:val="22"/>
          <w:shd w:val="clear" w:color="auto" w:fill="FFFFFF"/>
        </w:rPr>
        <w:t xml:space="preserve"> </w:t>
      </w:r>
      <w:r w:rsidR="009D1A58">
        <w:rPr>
          <w:color w:val="000000"/>
          <w:sz w:val="22"/>
          <w:szCs w:val="22"/>
          <w:shd w:val="clear" w:color="auto" w:fill="FFFFFF"/>
        </w:rPr>
        <w:t xml:space="preserve">                                                                     nato a…………………………………..</w:t>
      </w:r>
    </w:p>
    <w:p w14:paraId="654199E6" w14:textId="77777777" w:rsidR="009D1A58" w:rsidRDefault="009D1A58" w:rsidP="002E150A">
      <w:pPr>
        <w:jc w:val="both"/>
        <w:rPr>
          <w:color w:val="000000"/>
          <w:sz w:val="22"/>
          <w:szCs w:val="22"/>
          <w:shd w:val="clear" w:color="auto" w:fill="FFFFFF"/>
        </w:rPr>
      </w:pPr>
    </w:p>
    <w:p w14:paraId="1F6B11FD" w14:textId="57348148" w:rsidR="009D1A58" w:rsidRDefault="009D1A58" w:rsidP="002E150A">
      <w:pPr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Il…………………………………………………. Codice fiscale……………………………………</w:t>
      </w:r>
      <w:proofErr w:type="gramStart"/>
      <w:r>
        <w:rPr>
          <w:color w:val="000000"/>
          <w:sz w:val="22"/>
          <w:szCs w:val="22"/>
          <w:shd w:val="clear" w:color="auto" w:fill="FFFFFF"/>
        </w:rPr>
        <w:t>…….</w:t>
      </w:r>
      <w:proofErr w:type="gramEnd"/>
      <w:r>
        <w:rPr>
          <w:color w:val="000000"/>
          <w:sz w:val="22"/>
          <w:szCs w:val="22"/>
          <w:shd w:val="clear" w:color="auto" w:fill="FFFFFF"/>
        </w:rPr>
        <w:t>.</w:t>
      </w:r>
    </w:p>
    <w:p w14:paraId="3829B531" w14:textId="77777777" w:rsidR="002E150A" w:rsidRDefault="002E150A" w:rsidP="002E150A">
      <w:pPr>
        <w:jc w:val="both"/>
        <w:rPr>
          <w:color w:val="000000"/>
          <w:sz w:val="22"/>
          <w:szCs w:val="22"/>
          <w:shd w:val="clear" w:color="auto" w:fill="FFFFFF"/>
        </w:rPr>
      </w:pPr>
    </w:p>
    <w:p w14:paraId="4B7EC9B3" w14:textId="00117106" w:rsidR="003F6983" w:rsidRDefault="003F6983" w:rsidP="002E150A">
      <w:pPr>
        <w:jc w:val="both"/>
        <w:rPr>
          <w:color w:val="000000"/>
          <w:sz w:val="22"/>
          <w:szCs w:val="22"/>
          <w:shd w:val="clear" w:color="auto" w:fill="FFFFFF"/>
        </w:rPr>
      </w:pPr>
      <w:r w:rsidRPr="009D1A58">
        <w:rPr>
          <w:b/>
          <w:bCs/>
          <w:color w:val="000000"/>
          <w:sz w:val="22"/>
          <w:szCs w:val="22"/>
          <w:shd w:val="clear" w:color="auto" w:fill="FFFFFF"/>
        </w:rPr>
        <w:t>Visto</w:t>
      </w:r>
      <w:r w:rsidRPr="002E1607">
        <w:rPr>
          <w:color w:val="000000"/>
          <w:sz w:val="22"/>
          <w:szCs w:val="22"/>
          <w:shd w:val="clear" w:color="auto" w:fill="FFFFFF"/>
        </w:rPr>
        <w:t xml:space="preserve"> l’art. 53 del D.lgs. 165 del 2001 e successive modifiche; </w:t>
      </w:r>
    </w:p>
    <w:p w14:paraId="59A5188B" w14:textId="77777777" w:rsidR="009D1A58" w:rsidRPr="002E1607" w:rsidRDefault="009D1A58" w:rsidP="002E150A">
      <w:pPr>
        <w:jc w:val="both"/>
        <w:rPr>
          <w:color w:val="000000"/>
          <w:sz w:val="22"/>
          <w:szCs w:val="22"/>
          <w:shd w:val="clear" w:color="auto" w:fill="FFFFFF"/>
        </w:rPr>
      </w:pPr>
    </w:p>
    <w:p w14:paraId="5A0CB22A" w14:textId="77777777" w:rsidR="003F6983" w:rsidRPr="009D1A58" w:rsidRDefault="003F6983" w:rsidP="009D1A58">
      <w:pPr>
        <w:spacing w:line="360" w:lineRule="auto"/>
        <w:jc w:val="both"/>
        <w:rPr>
          <w:color w:val="000000"/>
          <w:sz w:val="22"/>
          <w:szCs w:val="22"/>
          <w:shd w:val="clear" w:color="auto" w:fill="FFFFFF"/>
        </w:rPr>
      </w:pPr>
      <w:r w:rsidRPr="009D1A58">
        <w:rPr>
          <w:b/>
          <w:bCs/>
          <w:color w:val="000000"/>
          <w:sz w:val="22"/>
          <w:szCs w:val="22"/>
          <w:shd w:val="clear" w:color="auto" w:fill="FFFFFF"/>
        </w:rPr>
        <w:t>Vista</w:t>
      </w:r>
      <w:r w:rsidRPr="009D1A58">
        <w:rPr>
          <w:color w:val="000000"/>
          <w:sz w:val="22"/>
          <w:szCs w:val="22"/>
          <w:shd w:val="clear" w:color="auto" w:fill="FFFFFF"/>
        </w:rPr>
        <w:t xml:space="preserve">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14:paraId="341BE2CE" w14:textId="77777777" w:rsidR="003F6983" w:rsidRPr="009D1A58" w:rsidRDefault="003F6983" w:rsidP="009D1A58">
      <w:pPr>
        <w:spacing w:line="360" w:lineRule="auto"/>
        <w:jc w:val="both"/>
        <w:rPr>
          <w:color w:val="000000"/>
          <w:sz w:val="22"/>
          <w:szCs w:val="22"/>
          <w:shd w:val="clear" w:color="auto" w:fill="FFFFFF"/>
        </w:rPr>
      </w:pPr>
      <w:r w:rsidRPr="009D1A58">
        <w:rPr>
          <w:b/>
          <w:bCs/>
          <w:color w:val="000000"/>
          <w:sz w:val="22"/>
          <w:szCs w:val="22"/>
          <w:shd w:val="clear" w:color="auto" w:fill="FFFFFF"/>
        </w:rPr>
        <w:t>Visto</w:t>
      </w:r>
      <w:r w:rsidRPr="009D1A58">
        <w:rPr>
          <w:color w:val="000000"/>
          <w:sz w:val="22"/>
          <w:szCs w:val="22"/>
          <w:shd w:val="clear" w:color="auto" w:fill="FFFFFF"/>
        </w:rPr>
        <w:t xml:space="preserve"> il decreto del Presidente della Repubblica 16 aprile 2013, n. 62 recante il codice di comportamento dei dipendenti pubblici, a norma dell’art. 54 del d.lgs. n. 165/2001; </w:t>
      </w:r>
    </w:p>
    <w:p w14:paraId="2CD8C1BE" w14:textId="77777777" w:rsidR="003F6983" w:rsidRPr="009D1A58" w:rsidRDefault="003F6983" w:rsidP="009D1A58">
      <w:pPr>
        <w:spacing w:line="360" w:lineRule="auto"/>
        <w:jc w:val="both"/>
        <w:rPr>
          <w:color w:val="000000"/>
          <w:sz w:val="22"/>
          <w:szCs w:val="22"/>
          <w:shd w:val="clear" w:color="auto" w:fill="FFFFFF"/>
        </w:rPr>
      </w:pPr>
      <w:r w:rsidRPr="009D1A58">
        <w:rPr>
          <w:b/>
          <w:bCs/>
          <w:color w:val="000000"/>
          <w:sz w:val="22"/>
          <w:szCs w:val="22"/>
          <w:shd w:val="clear" w:color="auto" w:fill="FFFFFF"/>
        </w:rPr>
        <w:t>Visto</w:t>
      </w:r>
      <w:r w:rsidRPr="009D1A58">
        <w:rPr>
          <w:color w:val="000000"/>
          <w:sz w:val="22"/>
          <w:szCs w:val="22"/>
          <w:shd w:val="clear" w:color="auto" w:fill="FFFFFF"/>
        </w:rPr>
        <w:t xml:space="preserve"> il </w:t>
      </w:r>
      <w:proofErr w:type="spellStart"/>
      <w:r w:rsidRPr="009D1A58">
        <w:rPr>
          <w:color w:val="000000"/>
          <w:sz w:val="22"/>
          <w:szCs w:val="22"/>
          <w:shd w:val="clear" w:color="auto" w:fill="FFFFFF"/>
        </w:rPr>
        <w:t>D.Lgs.</w:t>
      </w:r>
      <w:proofErr w:type="spellEnd"/>
      <w:r w:rsidRPr="009D1A58">
        <w:rPr>
          <w:color w:val="000000"/>
          <w:sz w:val="22"/>
          <w:szCs w:val="22"/>
          <w:shd w:val="clear" w:color="auto" w:fill="FFFFFF"/>
        </w:rPr>
        <w:t xml:space="preserve"> n. 33/2013; </w:t>
      </w:r>
    </w:p>
    <w:p w14:paraId="128D65C0" w14:textId="77777777" w:rsidR="003F6983" w:rsidRPr="009D1A58" w:rsidRDefault="003F6983" w:rsidP="009D1A58">
      <w:pPr>
        <w:spacing w:line="360" w:lineRule="auto"/>
        <w:jc w:val="both"/>
        <w:rPr>
          <w:color w:val="000000"/>
          <w:sz w:val="22"/>
          <w:szCs w:val="22"/>
          <w:shd w:val="clear" w:color="auto" w:fill="FFFFFF"/>
        </w:rPr>
      </w:pPr>
      <w:r w:rsidRPr="009D1A58">
        <w:rPr>
          <w:color w:val="000000"/>
          <w:sz w:val="22"/>
          <w:szCs w:val="22"/>
          <w:shd w:val="clear" w:color="auto" w:fill="FFFFFF"/>
        </w:rPr>
        <w:t>Consapevole delle sanzioni penali per le ipotesi di dichiarazioni false e mendaci rese ai sensi dell’art. 76 del DPR n. 445/2000, sotto la propria responsabilità </w:t>
      </w:r>
    </w:p>
    <w:p w14:paraId="5585346A" w14:textId="77777777" w:rsidR="003F6983" w:rsidRPr="002E1607" w:rsidRDefault="003F6983" w:rsidP="003F6983">
      <w:pPr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  <w:r w:rsidRPr="002E1607">
        <w:rPr>
          <w:color w:val="000000"/>
          <w:sz w:val="22"/>
          <w:szCs w:val="22"/>
        </w:rPr>
        <w:br/>
      </w:r>
      <w:r w:rsidRPr="002E1607">
        <w:rPr>
          <w:b/>
          <w:bCs/>
          <w:color w:val="000000"/>
          <w:sz w:val="22"/>
          <w:szCs w:val="22"/>
          <w:shd w:val="clear" w:color="auto" w:fill="FFFFFF"/>
        </w:rPr>
        <w:t>DICHIARA</w:t>
      </w:r>
    </w:p>
    <w:p w14:paraId="7238B327" w14:textId="77777777" w:rsidR="003F6983" w:rsidRPr="002E1607" w:rsidRDefault="003F6983" w:rsidP="003F6983">
      <w:pPr>
        <w:jc w:val="center"/>
        <w:rPr>
          <w:color w:val="000000"/>
          <w:sz w:val="22"/>
          <w:szCs w:val="22"/>
          <w:shd w:val="clear" w:color="auto" w:fill="FFFFFF"/>
        </w:rPr>
      </w:pPr>
    </w:p>
    <w:p w14:paraId="043DC78C" w14:textId="77777777" w:rsidR="003F6983" w:rsidRDefault="003F6983" w:rsidP="003F69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bCs/>
          <w:color w:val="000000"/>
          <w:sz w:val="22"/>
          <w:szCs w:val="22"/>
        </w:rPr>
      </w:pPr>
      <w:r w:rsidRPr="002E1607">
        <w:rPr>
          <w:bCs/>
          <w:color w:val="000000"/>
          <w:sz w:val="22"/>
          <w:szCs w:val="22"/>
        </w:rPr>
        <w:t>ai sensi dell</w:t>
      </w:r>
      <w:r>
        <w:rPr>
          <w:bCs/>
          <w:color w:val="000000"/>
          <w:sz w:val="22"/>
          <w:szCs w:val="22"/>
        </w:rPr>
        <w:t>’</w:t>
      </w:r>
      <w:r w:rsidRPr="002E1607">
        <w:rPr>
          <w:bCs/>
          <w:color w:val="000000"/>
          <w:sz w:val="22"/>
          <w:szCs w:val="22"/>
        </w:rPr>
        <w:t>art. 47 del D.P.R. 28/12/2000, n. 445, che non sussistono cause di incompatibilità, di astensione e/o di conflitti di interesse nell</w:t>
      </w:r>
      <w:r>
        <w:rPr>
          <w:bCs/>
          <w:color w:val="000000"/>
          <w:sz w:val="22"/>
          <w:szCs w:val="22"/>
        </w:rPr>
        <w:t>’</w:t>
      </w:r>
      <w:r w:rsidRPr="002E1607">
        <w:rPr>
          <w:bCs/>
          <w:color w:val="000000"/>
          <w:sz w:val="22"/>
          <w:szCs w:val="22"/>
        </w:rPr>
        <w:t>espletamento delle attività che si accinge a svolgere.</w:t>
      </w:r>
    </w:p>
    <w:p w14:paraId="2C41A19E" w14:textId="77777777" w:rsidR="008A093E" w:rsidRDefault="008A093E" w:rsidP="003F69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bCs/>
          <w:color w:val="000000"/>
          <w:sz w:val="22"/>
          <w:szCs w:val="22"/>
        </w:rPr>
      </w:pPr>
    </w:p>
    <w:p w14:paraId="4F59D2DB" w14:textId="5C3AC5FA" w:rsidR="008A093E" w:rsidRPr="002E1607" w:rsidRDefault="009F1643" w:rsidP="003F69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Luogo e data</w:t>
      </w:r>
    </w:p>
    <w:p w14:paraId="511CFA62" w14:textId="77777777" w:rsidR="003F6983" w:rsidRPr="002E1607" w:rsidRDefault="003F6983" w:rsidP="003F69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b/>
          <w:color w:val="000000"/>
          <w:sz w:val="22"/>
          <w:szCs w:val="22"/>
        </w:rPr>
      </w:pPr>
    </w:p>
    <w:p w14:paraId="5FBE681A" w14:textId="77777777" w:rsidR="003F6983" w:rsidRPr="002E1607" w:rsidRDefault="003F6983" w:rsidP="003F69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jc w:val="both"/>
        <w:rPr>
          <w:bCs/>
          <w:color w:val="000000"/>
          <w:sz w:val="22"/>
          <w:szCs w:val="22"/>
        </w:rPr>
      </w:pP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</w:r>
      <w:r w:rsidRPr="002E1607">
        <w:rPr>
          <w:b/>
          <w:color w:val="000000"/>
          <w:sz w:val="22"/>
          <w:szCs w:val="22"/>
        </w:rPr>
        <w:tab/>
        <w:t xml:space="preserve">    </w:t>
      </w:r>
      <w:r>
        <w:rPr>
          <w:b/>
          <w:color w:val="000000"/>
          <w:sz w:val="22"/>
          <w:szCs w:val="22"/>
        </w:rPr>
        <w:t xml:space="preserve">      </w:t>
      </w:r>
      <w:r w:rsidRPr="002E1607">
        <w:rPr>
          <w:bCs/>
          <w:color w:val="000000"/>
          <w:sz w:val="22"/>
          <w:szCs w:val="22"/>
        </w:rPr>
        <w:t>Firma</w:t>
      </w:r>
    </w:p>
    <w:p w14:paraId="26AC99DE" w14:textId="77777777" w:rsidR="003F6983" w:rsidRPr="002E1607" w:rsidRDefault="003F6983" w:rsidP="003F69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b/>
          <w:color w:val="000000"/>
          <w:sz w:val="22"/>
          <w:szCs w:val="22"/>
        </w:rPr>
      </w:pPr>
    </w:p>
    <w:p w14:paraId="4697AD1E" w14:textId="77777777" w:rsidR="003F6983" w:rsidRPr="002E1607" w:rsidRDefault="003F6983" w:rsidP="003F6983">
      <w:pPr>
        <w:widowControl w:val="0"/>
        <w:suppressAutoHyphens/>
        <w:autoSpaceDE w:val="0"/>
        <w:spacing w:line="200" w:lineRule="exact"/>
        <w:ind w:right="-20"/>
        <w:jc w:val="both"/>
        <w:rPr>
          <w:sz w:val="22"/>
          <w:szCs w:val="22"/>
          <w:lang w:eastAsia="ar-SA"/>
        </w:rPr>
      </w:pP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  <w:r w:rsidRPr="002E1607">
        <w:rPr>
          <w:sz w:val="22"/>
          <w:szCs w:val="22"/>
          <w:lang w:eastAsia="ar-SA"/>
        </w:rPr>
        <w:tab/>
      </w:r>
    </w:p>
    <w:p w14:paraId="43D93F13" w14:textId="77777777" w:rsidR="003F6983" w:rsidRPr="002E1607" w:rsidRDefault="003F6983" w:rsidP="003F6983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</w:pP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</w: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</w: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</w: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</w: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</w: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</w: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</w: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</w:r>
      <w:r w:rsidRPr="002E1607"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ab/>
        <w:t>______________________</w:t>
      </w:r>
      <w:r>
        <w:rPr>
          <w:rFonts w:ascii="Times New Roman" w:eastAsia="Calibri" w:hAnsi="Times New Roman" w:cs="Times New Roman"/>
          <w:bCs w:val="0"/>
          <w:i/>
          <w:iCs/>
          <w:sz w:val="22"/>
          <w:szCs w:val="22"/>
          <w:lang w:val="en-US"/>
        </w:rPr>
        <w:t>_______</w:t>
      </w:r>
    </w:p>
    <w:p w14:paraId="00559A51" w14:textId="77777777" w:rsidR="003F6983" w:rsidRPr="002E1607" w:rsidRDefault="003F6983" w:rsidP="003F6983">
      <w:pPr>
        <w:tabs>
          <w:tab w:val="left" w:pos="6585"/>
        </w:tabs>
        <w:rPr>
          <w:rFonts w:eastAsia="Calibri"/>
          <w:sz w:val="22"/>
          <w:szCs w:val="22"/>
          <w:lang w:eastAsia="en-US"/>
        </w:rPr>
      </w:pPr>
    </w:p>
    <w:p w14:paraId="10A4E978" w14:textId="77777777" w:rsidR="008A093E" w:rsidRDefault="008A093E" w:rsidP="003F698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0DC3CE" w14:textId="65DAA97C" w:rsidR="003F6983" w:rsidRPr="00F02581" w:rsidRDefault="0076393C" w:rsidP="003F6983">
      <w:pPr>
        <w:jc w:val="both"/>
        <w:rPr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78E1035A" w14:textId="77777777" w:rsidR="00234891" w:rsidRPr="003F6983" w:rsidRDefault="00234891" w:rsidP="003F6983"/>
    <w:sectPr w:rsidR="00234891" w:rsidRPr="003F6983" w:rsidSect="007324C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56EA1E87"/>
    <w:multiLevelType w:val="hybridMultilevel"/>
    <w:tmpl w:val="D2B642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585933">
    <w:abstractNumId w:val="0"/>
  </w:num>
  <w:num w:numId="2" w16cid:durableId="1002468531">
    <w:abstractNumId w:val="1"/>
  </w:num>
  <w:num w:numId="3" w16cid:durableId="110173335">
    <w:abstractNumId w:val="2"/>
  </w:num>
  <w:num w:numId="4" w16cid:durableId="660473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500"/>
    <w:rsid w:val="001A5BCD"/>
    <w:rsid w:val="001A7500"/>
    <w:rsid w:val="00234891"/>
    <w:rsid w:val="002E150A"/>
    <w:rsid w:val="003A533D"/>
    <w:rsid w:val="003F6983"/>
    <w:rsid w:val="00456949"/>
    <w:rsid w:val="004E7358"/>
    <w:rsid w:val="007324C7"/>
    <w:rsid w:val="0076393C"/>
    <w:rsid w:val="00772CB3"/>
    <w:rsid w:val="007D377F"/>
    <w:rsid w:val="008037CF"/>
    <w:rsid w:val="00836266"/>
    <w:rsid w:val="008540B2"/>
    <w:rsid w:val="008A093E"/>
    <w:rsid w:val="009B7E09"/>
    <w:rsid w:val="009D1A58"/>
    <w:rsid w:val="009F1643"/>
    <w:rsid w:val="00B055D1"/>
    <w:rsid w:val="00C84D5E"/>
    <w:rsid w:val="00D47162"/>
    <w:rsid w:val="00DE188B"/>
    <w:rsid w:val="00E845C5"/>
    <w:rsid w:val="00EC2E9C"/>
    <w:rsid w:val="00EC526E"/>
    <w:rsid w:val="00EF3377"/>
    <w:rsid w:val="00FF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92CAF"/>
  <w15:chartTrackingRefBased/>
  <w15:docId w15:val="{FF955D78-BE2A-BE40-8D9B-BA9AE831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7500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A7500"/>
  </w:style>
  <w:style w:type="paragraph" w:styleId="Paragrafoelenco">
    <w:name w:val="List Paragraph"/>
    <w:basedOn w:val="Normale"/>
    <w:uiPriority w:val="34"/>
    <w:qFormat/>
    <w:rsid w:val="001A7500"/>
    <w:pPr>
      <w:ind w:left="720"/>
      <w:contextualSpacing/>
    </w:pPr>
  </w:style>
  <w:style w:type="character" w:customStyle="1" w:styleId="Titolo6">
    <w:name w:val="Titolo #6_"/>
    <w:link w:val="Titolo60"/>
    <w:locked/>
    <w:rsid w:val="001A750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1A7500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kern w:val="2"/>
      <w:sz w:val="18"/>
      <w:szCs w:val="18"/>
      <w:lang w:eastAsia="en-US"/>
      <w14:ligatures w14:val="standardContextual"/>
    </w:rPr>
  </w:style>
  <w:style w:type="paragraph" w:customStyle="1" w:styleId="Default">
    <w:name w:val="Default"/>
    <w:rsid w:val="002E150A"/>
    <w:pPr>
      <w:autoSpaceDE w:val="0"/>
      <w:autoSpaceDN w:val="0"/>
      <w:adjustRightInd w:val="0"/>
    </w:pPr>
    <w:rPr>
      <w:rFonts w:ascii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5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 2013-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Filingeri</dc:creator>
  <cp:keywords/>
  <dc:description/>
  <cp:lastModifiedBy>MARISA JERINO</cp:lastModifiedBy>
  <cp:revision>2</cp:revision>
  <cp:lastPrinted>2023-07-05T08:17:00Z</cp:lastPrinted>
  <dcterms:created xsi:type="dcterms:W3CDTF">2024-10-29T21:36:00Z</dcterms:created>
  <dcterms:modified xsi:type="dcterms:W3CDTF">2024-10-29T21:36:00Z</dcterms:modified>
</cp:coreProperties>
</file>