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pubblicato all’ Albo telematico il 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 Sig. Direttore e alla segreteria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oggetto: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verifica d’idoneità FB nuovo ordinamento didattico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La sottoscritt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prof. Roberta Faja, qui docente di flauto con l'assegnazione di musica da camera 2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ai sensi dell’art. 3 del Regolamento didattico della formazione di base del nuovo ordinamento didattico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 gli studenti iscritti dall’A.A.2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019/2020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), 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certifica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profitto relativo all’A.A. corrente dei seguenti studenti frequentati anni di Corso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non conclusivi di livello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c00000"/>
          <w:sz w:val="22"/>
          <w:szCs w:val="22"/>
          <w:u w:val="none"/>
          <w:shd w:fill="auto" w:val="clear"/>
          <w:vertAlign w:val="baseline"/>
          <w:rtl w:val="0"/>
        </w:rPr>
        <w:t xml:space="preserve">(precisare nel riquadro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c00000"/>
          <w:sz w:val="22"/>
          <w:szCs w:val="22"/>
          <w:u w:val="single"/>
          <w:shd w:fill="auto" w:val="clear"/>
          <w:vertAlign w:val="baseline"/>
          <w:rtl w:val="0"/>
        </w:rPr>
        <w:t xml:space="preserve">valutazione ed esito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c00000"/>
          <w:sz w:val="22"/>
          <w:szCs w:val="22"/>
          <w:u w:val="none"/>
          <w:shd w:fill="auto" w:val="clear"/>
          <w:vertAlign w:val="baseline"/>
          <w:rtl w:val="0"/>
        </w:rPr>
        <w:t xml:space="preserve">:” idoneo - promosso all’anno di Corso successivo” oppure “non   idoneo – rimandato ad ottobre pv”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3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11"/>
        <w:gridCol w:w="2958"/>
        <w:gridCol w:w="832"/>
        <w:gridCol w:w="727"/>
        <w:gridCol w:w="5002"/>
        <w:tblGridChange w:id="0">
          <w:tblGrid>
            <w:gridCol w:w="411"/>
            <w:gridCol w:w="2958"/>
            <w:gridCol w:w="832"/>
            <w:gridCol w:w="727"/>
            <w:gridCol w:w="5002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STUDENTE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ANNO DI CORSO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LIVELLO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Zito Giulia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(Pianoforte)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Propedeutico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Idonea -promossa all’anno di Corso successivo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Ficara Asia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(Pianoforte)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Propedeutico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Idonea -promossa all’anno di Corso successivo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Zambuto Stefano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(Tromba)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Propedeutico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Idoneo -promosso all’anno di Corso successivo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Zambuto Onofrio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(Tromba)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Propedeutico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Idoneo -promosso all’anno di Corso successivo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Gino Grillo Biagio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(Percussioni)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Propedeutico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Non idoneo- rimandato ad ottobre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Gagliano Leonardo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(Percussioni)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Propedeutico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Non idoneo- rimandato ad ottobre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</w:t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Il docente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Roberta Faja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/>
      <w:pgMar w:bottom="851" w:top="3087" w:left="1134" w:right="1134" w:header="283" w:footer="51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4f81bd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4f81bd"/>
        <w:sz w:val="18"/>
        <w:szCs w:val="18"/>
        <w:u w:val="none"/>
        <w:shd w:fill="auto" w:val="clear"/>
        <w:vertAlign w:val="baseline"/>
        <w:rtl w:val="0"/>
      </w:rPr>
      <w:t xml:space="preserve">_______________________________________________________________________________________________________</w:t>
    </w:r>
  </w:p>
  <w:p w:rsidR="00000000" w:rsidDel="00000000" w:rsidP="00000000" w:rsidRDefault="00000000" w:rsidRPr="00000000" w14:paraId="0000006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ff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indirizzo:  via Roma  n. 21      92016 Ribera (Ag)    ITALIA                                                     pec: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ff"/>
        <w:sz w:val="18"/>
        <w:szCs w:val="18"/>
        <w:u w:val="none"/>
        <w:shd w:fill="auto" w:val="clear"/>
        <w:vertAlign w:val="baseline"/>
        <w:rtl w:val="0"/>
      </w:rPr>
      <w:t xml:space="preserve">istitutotoscanini@pec.it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tel. (+39) 0925/61280   fax (+39) 0925/61016    e-mail: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ff"/>
          <w:sz w:val="18"/>
          <w:szCs w:val="18"/>
          <w:u w:val="none"/>
          <w:shd w:fill="auto" w:val="clear"/>
          <w:vertAlign w:val="baseline"/>
          <w:rtl w:val="0"/>
        </w:rPr>
        <w:t xml:space="preserve">segreteria@istitutotoscanini.it</w:t>
      </w:r>
    </w:hyperlink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ff"/>
        <w:sz w:val="18"/>
        <w:szCs w:val="18"/>
        <w:u w:val="none"/>
        <w:shd w:fill="auto" w:val="clear"/>
        <w:vertAlign w:val="baseline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    internet: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ff"/>
        <w:sz w:val="18"/>
        <w:szCs w:val="18"/>
        <w:u w:val="none"/>
        <w:shd w:fill="auto" w:val="clear"/>
        <w:vertAlign w:val="baseline"/>
        <w:rtl w:val="0"/>
      </w:rPr>
      <w:t xml:space="preserve">www.istitutotoscanini.it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-1134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0"/>
        <w:szCs w:val="10"/>
        <w:u w:val="none"/>
        <w:shd w:fill="auto" w:val="clear"/>
        <w:vertAlign w:val="baseline"/>
        <w:rtl w:val="0"/>
      </w:rPr>
      <w:br w:type="textWrapping"/>
      <w:br w:type="textWrapping"/>
      <w:br w:type="textWrapping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  <w:rtl w:val="0"/>
      </w:rPr>
      <w:t xml:space="preserve">                                                                            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</w:rPr>
      <w:drawing>
        <wp:inline distB="0" distT="0" distL="114300" distR="114300">
          <wp:extent cx="425450" cy="499110"/>
          <wp:effectExtent b="0" l="0" r="0" t="0"/>
          <wp:docPr descr="logoistituto" id="1" name="image1.png"/>
          <a:graphic>
            <a:graphicData uri="http://schemas.openxmlformats.org/drawingml/2006/picture">
              <pic:pic>
                <pic:nvPicPr>
                  <pic:cNvPr descr="logoistituto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25450" cy="49911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  <w:rtl w:val="0"/>
      </w:rPr>
      <w:t xml:space="preserve">       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ISTITUTO SUPERIORE DI STUDI  MUSICALI “ARTURO  TOSCANINI”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  <w:rtl w:val="0"/>
      </w:rPr>
      <w:t xml:space="preserve">      </w:t>
    </w:r>
    <w:r w:rsidDel="00000000" w:rsidR="00000000" w:rsidRPr="00000000">
      <w:rPr>
        <w:rFonts w:ascii="Times New Roman" w:cs="Times New Roman" w:eastAsia="Times New Roman" w:hAnsi="Times New Roman"/>
        <w:b w:val="1"/>
        <w:i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D. D. MIUR AFAM n. 246/09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 xml:space="preserve">       RIBERA (Ag) </w:t>
      <w:tab/>
      <w:t xml:space="preserve">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3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mailto:segreteria@istitutomusicale.it" TargetMode="External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