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3E" w:rsidRDefault="00E5533E">
      <w:bookmarkStart w:id="0" w:name="_GoBack"/>
      <w:bookmarkEnd w:id="0"/>
    </w:p>
    <w:p w:rsidR="00E5533E" w:rsidRDefault="00E5533E">
      <w:hyperlink r:id="rId4" w:history="1">
        <w:r>
          <w:rPr>
            <w:rStyle w:val="Collegamentoipertestuale"/>
          </w:rPr>
          <w:t>Piano Triennale per la Prevenzione della Corruzione per le Istituzioni scolastiche della Toscana 2023-2025 - Gazzetta A</w:t>
        </w:r>
        <w:r>
          <w:rPr>
            <w:rStyle w:val="Collegamentoipertestuale"/>
          </w:rPr>
          <w:t>m</w:t>
        </w:r>
        <w:r>
          <w:rPr>
            <w:rStyle w:val="Collegamentoipertestuale"/>
          </w:rPr>
          <w:t>ministrativa</w:t>
        </w:r>
      </w:hyperlink>
    </w:p>
    <w:p w:rsidR="00E5533E" w:rsidRDefault="00E5533E"/>
    <w:sectPr w:rsidR="00E55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3E"/>
    <w:rsid w:val="0022471E"/>
    <w:rsid w:val="00E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427F"/>
  <w15:chartTrackingRefBased/>
  <w15:docId w15:val="{D6BCCF7B-83AA-4693-A991-594965E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53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3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5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2.gazzettaamministrativa.it/opencms/opencms/_gazzetta_amministrativa/amministrazione_trasparente/_toscana/_ufficio_scolastico_regionale_per_la_toscana_del_MIUR/222_alt_con_corr/2023/Documenti_168128582903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2023-06-24T05:25:00Z</dcterms:created>
  <dcterms:modified xsi:type="dcterms:W3CDTF">2023-06-24T05:35:00Z</dcterms:modified>
</cp:coreProperties>
</file>