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 DEL  PERSONALE  ESTRANEO  ALLA  PUBBLICA  AMMINISTRAZIONE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___________________________ Nome ________________________________ </w:t>
        <w:br w:type="textWrapping"/>
        <w:t xml:space="preserve">nato a ______________________________ il __________________________  </w:t>
        <w:br w:type="textWrapping"/>
        <w:t xml:space="preserve">residente in ___________________________________ Prov.  __________   Cap  _________ </w:t>
        <w:br w:type="textWrapping"/>
        <w:t xml:space="preserve">Via ___________________________________________ </w:t>
        <w:br w:type="textWrapping"/>
        <w:t xml:space="preserve">Tel ___________________________________________ </w:t>
        <w:br w:type="textWrapping"/>
        <w:t xml:space="preserve">C.F. 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 la proprio personale responsabilità 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dipendente da altra Amministrazione Statale:______________________________;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dipendente da altra Amministrazione Statale;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di partita IVA n. _________________________ in qualità di lavoratore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autonomo/libero professionista e di rilasciare regolare fattura;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in possesso di partita IVA e che l’attività svolta è una prestazione occasionale,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soggetta a ritenuta d’acconto 20% e pertanto fa presente di: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percepire compensi nel corso dell’anno solare superiori a 5 mila euro (anche con più committenti);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prestare attività per un periodo superiore a 30 giorni con lo stesso committente;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percepire compensi nel corso dell’anno solare superiori a 5 mila euro (con più committenti) e quindi 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 assicurato presso altre forme pensionistiche obbligatorie;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 titolare di pensione diretta,  indiretta o già assoggettato a contribuzione previdenziale obbligatoria;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avere svolto la prestazione in nome e conto della struttura sotto indicata alla quale dovrà essere corrisposto il compenso: </w:t>
        <w:br w:type="textWrapping"/>
        <w:t xml:space="preserve">Ragione Sociale: ___________________________ </w:t>
        <w:br w:type="textWrapping"/>
        <w:t xml:space="preserve">Sede legale: _______________________________ </w:t>
        <w:br w:type="textWrapping"/>
        <w:t xml:space="preserve">C.F. _____________________________________</w:t>
        <w:br w:type="textWrapping"/>
        <w:t xml:space="preserve">Partita IVA 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Modalità di pagamento: </w:t>
        <w:br w:type="textWrapping"/>
        <w:t xml:space="preserve">Bonifico bancario presso: </w:t>
        <w:br w:type="textWrapping"/>
        <w:t xml:space="preserve">    Banca 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IBAN_________________________________________________________________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si impegna a non variare, assumendosi ogni responsabilità in caso contrario,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dichiarato in sede di compilazione della dichiarazione dei redditi.</w:t>
        <w:tab/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   </w:t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FIRMA 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